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D84E" w14:textId="77777777" w:rsidR="007D4825" w:rsidRPr="00E27D49" w:rsidRDefault="008E15AB" w:rsidP="007D4825">
      <w:pPr>
        <w:pStyle w:val="NoSpacing"/>
        <w:jc w:val="center"/>
        <w:rPr>
          <w:sz w:val="24"/>
          <w:szCs w:val="24"/>
        </w:rPr>
      </w:pPr>
      <w:r>
        <w:rPr>
          <w:noProof/>
          <w:sz w:val="24"/>
          <w:szCs w:val="24"/>
        </w:rPr>
        <w:drawing>
          <wp:inline distT="0" distB="0" distL="0" distR="0" wp14:anchorId="5510E6B7" wp14:editId="07777777">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3B586345" w14:textId="77777777" w:rsidR="00BB4687" w:rsidRDefault="00BB4687" w:rsidP="007D4825">
      <w:pPr>
        <w:pStyle w:val="NoSpacing"/>
        <w:jc w:val="center"/>
        <w:rPr>
          <w:rFonts w:ascii="Garamond" w:hAnsi="Garamond"/>
          <w:b/>
          <w:sz w:val="24"/>
          <w:szCs w:val="24"/>
        </w:rPr>
      </w:pPr>
    </w:p>
    <w:p w14:paraId="12F82EB6" w14:textId="2935A7AB" w:rsidR="007D4825" w:rsidRPr="003452ED" w:rsidRDefault="007D4825" w:rsidP="007D4825">
      <w:pPr>
        <w:pStyle w:val="NoSpacing"/>
        <w:jc w:val="center"/>
        <w:rPr>
          <w:b/>
        </w:rPr>
      </w:pPr>
      <w:r w:rsidRPr="003452ED">
        <w:rPr>
          <w:b/>
        </w:rPr>
        <w:t xml:space="preserve">PLANNING </w:t>
      </w:r>
      <w:r w:rsidR="00540987" w:rsidRPr="003452ED">
        <w:rPr>
          <w:b/>
        </w:rPr>
        <w:t>AND</w:t>
      </w:r>
      <w:r w:rsidRPr="003452ED">
        <w:rPr>
          <w:b/>
        </w:rPr>
        <w:t xml:space="preserve"> BUDGET</w:t>
      </w:r>
      <w:r w:rsidR="00BA33AA" w:rsidRPr="003452ED">
        <w:rPr>
          <w:b/>
        </w:rPr>
        <w:t>ING</w:t>
      </w:r>
      <w:r w:rsidRPr="003452ED">
        <w:rPr>
          <w:b/>
        </w:rPr>
        <w:t xml:space="preserve"> </w:t>
      </w:r>
      <w:r w:rsidR="00BB4687" w:rsidRPr="003452ED">
        <w:rPr>
          <w:b/>
        </w:rPr>
        <w:t xml:space="preserve">COUNCIL </w:t>
      </w:r>
      <w:r w:rsidRPr="003452ED">
        <w:rPr>
          <w:b/>
        </w:rPr>
        <w:t>MEETING MINUTES</w:t>
      </w:r>
    </w:p>
    <w:p w14:paraId="5F8E80AA" w14:textId="3FB9999B" w:rsidR="007D4825" w:rsidRPr="003452ED" w:rsidRDefault="00CB2094" w:rsidP="007A2D68">
      <w:pPr>
        <w:pStyle w:val="NoSpacing"/>
        <w:jc w:val="center"/>
        <w:rPr>
          <w:b/>
        </w:rPr>
      </w:pPr>
      <w:r w:rsidRPr="003452ED">
        <w:rPr>
          <w:b/>
        </w:rPr>
        <w:t xml:space="preserve">Wednesday, </w:t>
      </w:r>
      <w:r w:rsidR="0041264E">
        <w:rPr>
          <w:b/>
        </w:rPr>
        <w:t>November 28, 2018</w:t>
      </w:r>
      <w:r w:rsidR="00573E84" w:rsidRPr="003452ED">
        <w:rPr>
          <w:b/>
        </w:rPr>
        <w:t xml:space="preserve"> – DRAFT - </w:t>
      </w:r>
    </w:p>
    <w:p w14:paraId="35A33231" w14:textId="1B84AF68" w:rsidR="00716CFC" w:rsidRPr="003452ED" w:rsidRDefault="00573F4D" w:rsidP="007D4825">
      <w:pPr>
        <w:pStyle w:val="NoSpacing"/>
        <w:jc w:val="center"/>
        <w:rPr>
          <w:b/>
        </w:rPr>
      </w:pPr>
      <w:r w:rsidRPr="003452ED">
        <w:rPr>
          <w:b/>
        </w:rPr>
        <w:t>Room 2-10</w:t>
      </w:r>
    </w:p>
    <w:p w14:paraId="033CEB98" w14:textId="77777777" w:rsidR="00914C36" w:rsidRPr="003452ED" w:rsidRDefault="00914C36" w:rsidP="00914C36">
      <w:pPr>
        <w:pStyle w:val="NoSpacing"/>
        <w:ind w:right="72"/>
        <w:rPr>
          <w:rFonts w:ascii="Arial Narrow" w:eastAsia="Garamond" w:hAnsi="Arial Narrow" w:cs="Garamond"/>
          <w:b/>
          <w:bCs/>
          <w:u w:val="single"/>
        </w:rPr>
      </w:pPr>
    </w:p>
    <w:p w14:paraId="58912156" w14:textId="5D864EB0" w:rsidR="007A511D" w:rsidRPr="003E3836" w:rsidRDefault="007A511D" w:rsidP="00BB713A">
      <w:pPr>
        <w:pStyle w:val="NoSpacing"/>
        <w:rPr>
          <w:rFonts w:ascii="Arial Narrow" w:eastAsia="Garamond" w:hAnsi="Arial Narrow" w:cs="Garamond"/>
          <w:bCs/>
        </w:rPr>
      </w:pPr>
      <w:r w:rsidRPr="003452ED">
        <w:rPr>
          <w:rFonts w:ascii="Arial Narrow" w:eastAsia="Garamond" w:hAnsi="Arial Narrow" w:cs="Garamond"/>
          <w:b/>
          <w:bCs/>
          <w:u w:val="single"/>
        </w:rPr>
        <w:t>Members present:</w:t>
      </w:r>
      <w:r w:rsidRPr="003452ED">
        <w:rPr>
          <w:rFonts w:ascii="Arial Narrow" w:eastAsia="Garamond" w:hAnsi="Arial Narrow" w:cs="Garamond"/>
          <w:bCs/>
        </w:rPr>
        <w:t xml:space="preserve"> </w:t>
      </w:r>
      <w:r>
        <w:rPr>
          <w:rFonts w:ascii="Arial Narrow" w:eastAsia="Garamond" w:hAnsi="Arial Narrow" w:cs="Garamond"/>
          <w:bCs/>
        </w:rPr>
        <w:t xml:space="preserve"> </w:t>
      </w:r>
      <w:r w:rsidR="001E5C02">
        <w:rPr>
          <w:rFonts w:ascii="Arial Narrow" w:eastAsia="Garamond" w:hAnsi="Arial Narrow" w:cs="Garamond"/>
          <w:bCs/>
        </w:rPr>
        <w:t>N</w:t>
      </w:r>
      <w:r w:rsidR="00BB713A">
        <w:rPr>
          <w:rFonts w:ascii="Arial Narrow" w:eastAsia="Garamond" w:hAnsi="Arial Narrow" w:cs="Garamond"/>
          <w:bCs/>
        </w:rPr>
        <w:t>adya Sigona, James Carranza, Tammy Robinson, Max Hartman, Rachel Corrales, Yesenia Mercado, Jeanne Stalker, Hyla Lacefield, Doniella Maher</w:t>
      </w:r>
      <w:r w:rsidR="001E5C02">
        <w:rPr>
          <w:rFonts w:ascii="Arial Narrow" w:eastAsia="Garamond" w:hAnsi="Arial Narrow" w:cs="Garamond"/>
          <w:bCs/>
        </w:rPr>
        <w:t>, Paul Naas, Nick Carr</w:t>
      </w:r>
      <w:r w:rsidR="0041264E">
        <w:rPr>
          <w:rFonts w:ascii="Arial Narrow" w:eastAsia="Garamond" w:hAnsi="Arial Narrow" w:cs="Garamond"/>
          <w:bCs/>
        </w:rPr>
        <w:t>,</w:t>
      </w:r>
      <w:r w:rsidR="0041264E" w:rsidRPr="0041264E">
        <w:rPr>
          <w:rFonts w:ascii="Arial Narrow" w:eastAsia="Garamond" w:hAnsi="Arial Narrow" w:cs="Garamond"/>
          <w:bCs/>
        </w:rPr>
        <w:t xml:space="preserve"> </w:t>
      </w:r>
      <w:r w:rsidR="0041264E">
        <w:rPr>
          <w:rFonts w:ascii="Arial Narrow" w:eastAsia="Garamond" w:hAnsi="Arial Narrow" w:cs="Garamond"/>
          <w:bCs/>
        </w:rPr>
        <w:t>Megan Rodriguez Antone, Char Perlas</w:t>
      </w:r>
      <w:r w:rsidR="00B56B52">
        <w:rPr>
          <w:rFonts w:ascii="Arial Narrow" w:eastAsia="Garamond" w:hAnsi="Arial Narrow" w:cs="Garamond"/>
          <w:bCs/>
        </w:rPr>
        <w:t>,</w:t>
      </w:r>
      <w:r w:rsidR="00B56B52" w:rsidRPr="00B56B52">
        <w:rPr>
          <w:rFonts w:ascii="Arial Narrow" w:eastAsia="Garamond" w:hAnsi="Arial Narrow" w:cs="Garamond"/>
          <w:bCs/>
        </w:rPr>
        <w:t xml:space="preserve"> </w:t>
      </w:r>
      <w:r w:rsidR="00B56B52">
        <w:rPr>
          <w:rFonts w:ascii="Arial Narrow" w:eastAsia="Garamond" w:hAnsi="Arial Narrow" w:cs="Garamond"/>
          <w:bCs/>
        </w:rPr>
        <w:t>Mary Chries Concha This</w:t>
      </w:r>
    </w:p>
    <w:p w14:paraId="52B8C46C" w14:textId="2BC0D34E" w:rsidR="007A511D" w:rsidRPr="00E625BD" w:rsidRDefault="007A511D" w:rsidP="007A511D">
      <w:pPr>
        <w:pStyle w:val="NoSpacing"/>
        <w:ind w:right="72"/>
        <w:rPr>
          <w:rFonts w:ascii="Arial Narrow" w:eastAsia="Garamond" w:hAnsi="Arial Narrow" w:cs="Garamond"/>
          <w:bCs/>
        </w:rPr>
      </w:pPr>
      <w:r w:rsidRPr="003452ED">
        <w:rPr>
          <w:rFonts w:ascii="Arial Narrow" w:eastAsia="Garamond" w:hAnsi="Arial Narrow" w:cs="Garamond"/>
          <w:b/>
          <w:bCs/>
          <w:u w:val="single"/>
        </w:rPr>
        <w:t>Members absent:</w:t>
      </w:r>
      <w:r>
        <w:rPr>
          <w:rFonts w:ascii="Arial Narrow" w:eastAsia="Garamond" w:hAnsi="Arial Narrow" w:cs="Garamond"/>
          <w:b/>
          <w:bCs/>
          <w:u w:val="single"/>
        </w:rPr>
        <w:t xml:space="preserve"> </w:t>
      </w:r>
      <w:r>
        <w:rPr>
          <w:rFonts w:ascii="Arial Narrow" w:eastAsia="Garamond" w:hAnsi="Arial Narrow" w:cs="Garamond"/>
          <w:bCs/>
        </w:rPr>
        <w:t xml:space="preserve">Karen </w:t>
      </w:r>
      <w:r w:rsidR="002F7F23">
        <w:rPr>
          <w:rFonts w:ascii="Arial Narrow" w:eastAsia="Garamond" w:hAnsi="Arial Narrow" w:cs="Garamond"/>
          <w:bCs/>
        </w:rPr>
        <w:t>Pinkham, Jasmine</w:t>
      </w:r>
      <w:r w:rsidR="00AC5E90">
        <w:rPr>
          <w:rFonts w:ascii="Arial Narrow" w:eastAsia="Garamond" w:hAnsi="Arial Narrow" w:cs="Garamond"/>
          <w:bCs/>
        </w:rPr>
        <w:t xml:space="preserve"> Padilla, </w:t>
      </w:r>
      <w:r w:rsidR="0041264E">
        <w:rPr>
          <w:rFonts w:ascii="Arial Narrow" w:eastAsia="Garamond" w:hAnsi="Arial Narrow" w:cs="Garamond"/>
          <w:bCs/>
        </w:rPr>
        <w:t xml:space="preserve">Karen Engel, </w:t>
      </w:r>
      <w:r w:rsidR="00B56B52">
        <w:rPr>
          <w:rFonts w:ascii="Arial Narrow" w:eastAsia="Garamond" w:hAnsi="Arial Narrow" w:cs="Garamond"/>
          <w:bCs/>
        </w:rPr>
        <w:t>Jamillah Moore</w:t>
      </w:r>
      <w:r w:rsidR="001E5C02">
        <w:rPr>
          <w:rFonts w:ascii="Arial Narrow" w:eastAsia="Garamond" w:hAnsi="Arial Narrow" w:cs="Garamond"/>
          <w:bCs/>
        </w:rPr>
        <w:t xml:space="preserve"> </w:t>
      </w:r>
    </w:p>
    <w:p w14:paraId="29594CF2" w14:textId="129DDCA2" w:rsidR="002C6C0B" w:rsidRPr="003452ED" w:rsidRDefault="00914C36" w:rsidP="00633BD9">
      <w:pPr>
        <w:pStyle w:val="NoSpacing"/>
        <w:rPr>
          <w:rFonts w:ascii="Arial Narrow" w:eastAsia="Garamond" w:hAnsi="Arial Narrow" w:cs="Garamond"/>
          <w:bCs/>
        </w:rPr>
      </w:pPr>
      <w:r w:rsidRPr="003452ED">
        <w:rPr>
          <w:rFonts w:ascii="Arial Narrow" w:eastAsia="Garamond" w:hAnsi="Arial Narrow" w:cs="Garamond"/>
          <w:b/>
          <w:bCs/>
          <w:u w:val="single"/>
        </w:rPr>
        <w:t>Guests and others present</w:t>
      </w:r>
      <w:r w:rsidRPr="003452ED">
        <w:rPr>
          <w:rFonts w:ascii="Arial Narrow" w:eastAsia="Garamond" w:hAnsi="Arial Narrow" w:cs="Garamond"/>
          <w:b/>
          <w:bCs/>
        </w:rPr>
        <w:t>:</w:t>
      </w:r>
      <w:r w:rsidR="007A511D">
        <w:rPr>
          <w:rFonts w:ascii="Arial Narrow" w:eastAsia="Garamond" w:hAnsi="Arial Narrow" w:cs="Garamond"/>
          <w:bCs/>
        </w:rPr>
        <w:t xml:space="preserve"> </w:t>
      </w:r>
      <w:r w:rsidR="007D4A54">
        <w:rPr>
          <w:rFonts w:ascii="Arial Narrow" w:eastAsia="Garamond" w:hAnsi="Arial Narrow" w:cs="Garamond"/>
          <w:bCs/>
        </w:rPr>
        <w:t xml:space="preserve"> </w:t>
      </w:r>
      <w:r w:rsidR="00B56B52">
        <w:rPr>
          <w:rFonts w:ascii="Arial Narrow" w:eastAsia="Garamond" w:hAnsi="Arial Narrow" w:cs="Garamond"/>
          <w:bCs/>
        </w:rPr>
        <w:t>Tracy Huang, David Reed</w:t>
      </w:r>
    </w:p>
    <w:p w14:paraId="05523195" w14:textId="77777777" w:rsidR="000E2A71" w:rsidRPr="003452ED" w:rsidRDefault="000E2A71" w:rsidP="00030EC7">
      <w:pPr>
        <w:pStyle w:val="NoSpacing"/>
        <w:rPr>
          <w:rFonts w:ascii="Arial Narrow" w:eastAsia="Garamond" w:hAnsi="Arial Narrow" w:cs="Garamond"/>
          <w:bCs/>
        </w:rPr>
      </w:pPr>
    </w:p>
    <w:tbl>
      <w:tblPr>
        <w:tblStyle w:val="TableGrid"/>
        <w:tblW w:w="10728" w:type="dxa"/>
        <w:tblInd w:w="-113" w:type="dxa"/>
        <w:tblLayout w:type="fixed"/>
        <w:tblLook w:val="04A0" w:firstRow="1" w:lastRow="0" w:firstColumn="1" w:lastColumn="0" w:noHBand="0" w:noVBand="1"/>
      </w:tblPr>
      <w:tblGrid>
        <w:gridCol w:w="18"/>
        <w:gridCol w:w="2520"/>
        <w:gridCol w:w="8190"/>
      </w:tblGrid>
      <w:tr w:rsidR="002D711F" w:rsidRPr="003452ED" w14:paraId="58911544" w14:textId="77777777" w:rsidTr="00E1471A">
        <w:trPr>
          <w:gridBefore w:val="1"/>
          <w:wBefore w:w="18" w:type="dxa"/>
        </w:trPr>
        <w:tc>
          <w:tcPr>
            <w:tcW w:w="2520" w:type="dxa"/>
          </w:tcPr>
          <w:p w14:paraId="1F4396CB" w14:textId="77777777" w:rsidR="002D711F" w:rsidRPr="003452ED" w:rsidRDefault="002D711F" w:rsidP="00E64B70">
            <w:pPr>
              <w:pStyle w:val="NoSpacing"/>
              <w:rPr>
                <w:rFonts w:ascii="Arial Narrow" w:hAnsi="Arial Narrow"/>
                <w:b/>
              </w:rPr>
            </w:pPr>
            <w:r w:rsidRPr="003452ED">
              <w:rPr>
                <w:rFonts w:ascii="Arial Narrow" w:hAnsi="Arial Narrow"/>
                <w:b/>
              </w:rPr>
              <w:t>AGENDA ITEM</w:t>
            </w:r>
          </w:p>
        </w:tc>
        <w:tc>
          <w:tcPr>
            <w:tcW w:w="8190" w:type="dxa"/>
          </w:tcPr>
          <w:p w14:paraId="6E9D351B" w14:textId="77777777" w:rsidR="002D711F" w:rsidRPr="003452ED" w:rsidRDefault="002D711F" w:rsidP="00E64B70">
            <w:pPr>
              <w:pStyle w:val="NoSpacing"/>
              <w:rPr>
                <w:rFonts w:ascii="Arial Narrow" w:hAnsi="Arial Narrow"/>
                <w:b/>
              </w:rPr>
            </w:pPr>
            <w:r w:rsidRPr="003452ED">
              <w:rPr>
                <w:rFonts w:ascii="Arial Narrow" w:hAnsi="Arial Narrow"/>
                <w:b/>
              </w:rPr>
              <w:t>CONTENT</w:t>
            </w:r>
          </w:p>
        </w:tc>
      </w:tr>
      <w:tr w:rsidR="002D711F" w:rsidRPr="003452ED" w14:paraId="4A4EA12C" w14:textId="77777777" w:rsidTr="00E1471A">
        <w:tc>
          <w:tcPr>
            <w:tcW w:w="2538" w:type="dxa"/>
            <w:gridSpan w:val="2"/>
          </w:tcPr>
          <w:p w14:paraId="2DFB6E17" w14:textId="6E55F276" w:rsidR="00FE417B" w:rsidRPr="003452ED" w:rsidRDefault="007E4735" w:rsidP="006C425A">
            <w:pPr>
              <w:pStyle w:val="NoSpacing"/>
              <w:numPr>
                <w:ilvl w:val="0"/>
                <w:numId w:val="27"/>
              </w:numPr>
              <w:rPr>
                <w:rFonts w:ascii="Arial Narrow" w:hAnsi="Arial Narrow"/>
                <w:b/>
              </w:rPr>
            </w:pPr>
            <w:r w:rsidRPr="003452ED">
              <w:rPr>
                <w:rFonts w:ascii="Arial Narrow" w:hAnsi="Arial Narrow"/>
                <w:b/>
              </w:rPr>
              <w:t>WELCOME</w:t>
            </w:r>
            <w:r w:rsidR="00F61D3D" w:rsidRPr="003452ED">
              <w:rPr>
                <w:rFonts w:ascii="Arial Narrow" w:hAnsi="Arial Narrow"/>
                <w:b/>
              </w:rPr>
              <w:t xml:space="preserve"> </w:t>
            </w:r>
            <w:r w:rsidR="003511B7" w:rsidRPr="003452ED">
              <w:rPr>
                <w:rFonts w:ascii="Arial Narrow" w:hAnsi="Arial Narrow"/>
                <w:b/>
              </w:rPr>
              <w:t xml:space="preserve">APPROVAL OF </w:t>
            </w:r>
            <w:r w:rsidR="001E5C02">
              <w:rPr>
                <w:rFonts w:ascii="Arial Narrow" w:hAnsi="Arial Narrow"/>
                <w:b/>
              </w:rPr>
              <w:t>MINUTES</w:t>
            </w:r>
          </w:p>
          <w:p w14:paraId="24147F18" w14:textId="6722447F" w:rsidR="003452ED" w:rsidRPr="003452ED" w:rsidRDefault="003452ED" w:rsidP="006C425A">
            <w:pPr>
              <w:pStyle w:val="NoSpacing"/>
              <w:rPr>
                <w:rFonts w:ascii="Arial Narrow" w:hAnsi="Arial Narrow"/>
                <w:b/>
              </w:rPr>
            </w:pPr>
          </w:p>
        </w:tc>
        <w:tc>
          <w:tcPr>
            <w:tcW w:w="8190" w:type="dxa"/>
          </w:tcPr>
          <w:p w14:paraId="7D3F5AAD" w14:textId="283CFDF2" w:rsidR="003511B7" w:rsidRPr="003452ED" w:rsidRDefault="001E5C02" w:rsidP="0041264E">
            <w:pPr>
              <w:pStyle w:val="NoSpacing"/>
              <w:rPr>
                <w:rFonts w:ascii="Arial Narrow" w:eastAsia="Garamond" w:hAnsi="Arial Narrow" w:cs="Garamond"/>
              </w:rPr>
            </w:pPr>
            <w:r>
              <w:rPr>
                <w:rFonts w:ascii="Arial Narrow" w:eastAsia="Garamond" w:hAnsi="Arial Narrow" w:cs="Garamond"/>
              </w:rPr>
              <w:t xml:space="preserve">Meeting </w:t>
            </w:r>
            <w:r w:rsidRPr="001E5C02">
              <w:rPr>
                <w:rFonts w:ascii="Arial Narrow" w:eastAsia="Garamond" w:hAnsi="Arial Narrow" w:cs="Garamond"/>
              </w:rPr>
              <w:t>called to order at 2:10pm. Co-ch</w:t>
            </w:r>
            <w:r w:rsidR="0041264E">
              <w:rPr>
                <w:rFonts w:ascii="Arial Narrow" w:eastAsia="Garamond" w:hAnsi="Arial Narrow" w:cs="Garamond"/>
              </w:rPr>
              <w:t>air Jeanne Stalker advised that the previous meeting minutes were not available and will be available for review and approval at a future PBC meeting.</w:t>
            </w:r>
          </w:p>
        </w:tc>
      </w:tr>
      <w:tr w:rsidR="0041264E" w:rsidRPr="003452ED" w14:paraId="3BC28F0D" w14:textId="77777777" w:rsidTr="00E1471A">
        <w:tc>
          <w:tcPr>
            <w:tcW w:w="2538" w:type="dxa"/>
            <w:gridSpan w:val="2"/>
          </w:tcPr>
          <w:p w14:paraId="043C50AD" w14:textId="09610521" w:rsidR="0041264E" w:rsidRPr="0041264E" w:rsidRDefault="0041264E" w:rsidP="006C425A">
            <w:pPr>
              <w:pStyle w:val="NoSpacing"/>
              <w:numPr>
                <w:ilvl w:val="0"/>
                <w:numId w:val="27"/>
              </w:numPr>
              <w:rPr>
                <w:rFonts w:ascii="Arial Narrow" w:hAnsi="Arial Narrow"/>
              </w:rPr>
            </w:pPr>
            <w:r>
              <w:rPr>
                <w:rFonts w:ascii="Arial Narrow" w:hAnsi="Arial Narrow"/>
              </w:rPr>
              <w:t>ISER Quality Focus Essay</w:t>
            </w:r>
          </w:p>
        </w:tc>
        <w:tc>
          <w:tcPr>
            <w:tcW w:w="8190" w:type="dxa"/>
          </w:tcPr>
          <w:p w14:paraId="18EF9F64" w14:textId="6E42AB6B" w:rsidR="0041264E" w:rsidRPr="0041264E" w:rsidRDefault="0041264E" w:rsidP="0041264E">
            <w:pPr>
              <w:pStyle w:val="NoSpacing"/>
              <w:rPr>
                <w:rFonts w:ascii="Arial Narrow" w:eastAsia="Garamond" w:hAnsi="Arial Narrow" w:cs="Garamond"/>
              </w:rPr>
            </w:pPr>
            <w:r>
              <w:rPr>
                <w:rFonts w:ascii="Arial Narrow" w:eastAsia="Garamond" w:hAnsi="Arial Narrow" w:cs="Garamond"/>
              </w:rPr>
              <w:t>This item was carried over to a future PBC meeting.</w:t>
            </w:r>
          </w:p>
        </w:tc>
      </w:tr>
      <w:tr w:rsidR="0041264E" w:rsidRPr="003452ED" w14:paraId="0B036FF8" w14:textId="77777777" w:rsidTr="00E1471A">
        <w:tc>
          <w:tcPr>
            <w:tcW w:w="2538" w:type="dxa"/>
            <w:gridSpan w:val="2"/>
          </w:tcPr>
          <w:p w14:paraId="711F1A9C" w14:textId="4530B8E5" w:rsidR="0041264E" w:rsidRPr="0041264E" w:rsidRDefault="00B56B52" w:rsidP="006C425A">
            <w:pPr>
              <w:pStyle w:val="NoSpacing"/>
              <w:numPr>
                <w:ilvl w:val="0"/>
                <w:numId w:val="27"/>
              </w:numPr>
              <w:rPr>
                <w:rFonts w:ascii="Arial Narrow" w:hAnsi="Arial Narrow"/>
              </w:rPr>
            </w:pPr>
            <w:r>
              <w:rPr>
                <w:rFonts w:ascii="Arial Narrow" w:hAnsi="Arial Narrow"/>
              </w:rPr>
              <w:t>Student Success Metrics</w:t>
            </w:r>
          </w:p>
        </w:tc>
        <w:tc>
          <w:tcPr>
            <w:tcW w:w="8190" w:type="dxa"/>
          </w:tcPr>
          <w:p w14:paraId="01D3E366" w14:textId="27DE0391" w:rsidR="0041264E" w:rsidRDefault="00B56B52" w:rsidP="0041264E">
            <w:pPr>
              <w:pStyle w:val="NoSpacing"/>
              <w:rPr>
                <w:rFonts w:ascii="Arial Narrow" w:eastAsia="Garamond" w:hAnsi="Arial Narrow" w:cs="Garamond"/>
              </w:rPr>
            </w:pPr>
            <w:r>
              <w:rPr>
                <w:rFonts w:ascii="Arial Narrow" w:eastAsia="Garamond" w:hAnsi="Arial Narrow" w:cs="Garamond"/>
              </w:rPr>
              <w:t>PRIE Analyst Tracy Huang provided an overview the Student Success Metrics provided by the State Chancellor’</w:t>
            </w:r>
            <w:r w:rsidR="003B676C">
              <w:rPr>
                <w:rFonts w:ascii="Arial Narrow" w:eastAsia="Garamond" w:hAnsi="Arial Narrow" w:cs="Garamond"/>
              </w:rPr>
              <w:t>s Office Vision for Success:</w:t>
            </w:r>
          </w:p>
          <w:p w14:paraId="6BA3FBA7"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GOAL 1: Completion </w:t>
            </w:r>
          </w:p>
          <w:p w14:paraId="0CFA2683"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System wide, increase by at least 20 percent the number of CCC students annually who acquire associate degrees, credentials, certificates, or specific job skill sets that prepare them for in-demand jobs by 2021-22. </w:t>
            </w:r>
          </w:p>
          <w:p w14:paraId="73A43858"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GOAL 2: Transfer </w:t>
            </w:r>
          </w:p>
          <w:p w14:paraId="7E12701E"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System wide, increase by 35 percent the number of CCC students transferring annually to a UC or CSU by 2021-22. </w:t>
            </w:r>
          </w:p>
          <w:p w14:paraId="24641B52"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GOAL 3: Unit Accumulation </w:t>
            </w:r>
          </w:p>
          <w:p w14:paraId="2F78EC56"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System wide, decrease the number of units accumulated by CCC students earning associate degrees, from an average of approximately 87 total units to an average of 79 total units by 2021-22. </w:t>
            </w:r>
          </w:p>
          <w:p w14:paraId="4D0F6706"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GOAL 4: Workforce </w:t>
            </w:r>
          </w:p>
          <w:p w14:paraId="62F02B77"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System wide, increase the percent of exiting CTE students who report being employed in their field of study, from the most recent statewide average of 69% to 76% by 2021-22. </w:t>
            </w:r>
          </w:p>
          <w:p w14:paraId="32C06FB7" w14:textId="77777777" w:rsidR="00B56B52" w:rsidRPr="00B56B52" w:rsidRDefault="00B56B52" w:rsidP="00B56B52">
            <w:pPr>
              <w:pStyle w:val="NoSpacing"/>
              <w:rPr>
                <w:rFonts w:ascii="Arial Narrow" w:eastAsia="Garamond" w:hAnsi="Arial Narrow" w:cs="Garamond"/>
              </w:rPr>
            </w:pPr>
            <w:r w:rsidRPr="00B56B52">
              <w:rPr>
                <w:rFonts w:ascii="Arial Narrow" w:eastAsia="Garamond" w:hAnsi="Arial Narrow" w:cs="Garamond"/>
              </w:rPr>
              <w:t xml:space="preserve">GOAL 5: Equity </w:t>
            </w:r>
          </w:p>
          <w:p w14:paraId="041C3D0B" w14:textId="358E2AA2" w:rsidR="00B56B52" w:rsidRDefault="00B56B52" w:rsidP="00B56B52">
            <w:pPr>
              <w:pStyle w:val="NoSpacing"/>
              <w:rPr>
                <w:rFonts w:ascii="Arial Narrow" w:eastAsia="Garamond" w:hAnsi="Arial Narrow" w:cs="Garamond"/>
              </w:rPr>
            </w:pPr>
            <w:r w:rsidRPr="00B56B52">
              <w:rPr>
                <w:rFonts w:ascii="Arial Narrow" w:eastAsia="Garamond" w:hAnsi="Arial Narrow" w:cs="Garamond"/>
              </w:rPr>
              <w:t>System wide, reduce equity gaps across all of the above measures through faster improvements among traditionally underrepresented student groups, with the goal of cutting achievement gaps by 40 percent by 2021-22 and fully closing those achievement gaps for good by 2026-27.</w:t>
            </w:r>
          </w:p>
          <w:p w14:paraId="2A065402" w14:textId="77777777" w:rsidR="000A0DEC" w:rsidRDefault="000A0DEC" w:rsidP="00B56B52">
            <w:pPr>
              <w:pStyle w:val="NoSpacing"/>
              <w:rPr>
                <w:rFonts w:ascii="Arial Narrow" w:eastAsia="Garamond" w:hAnsi="Arial Narrow" w:cs="Garamond"/>
              </w:rPr>
            </w:pPr>
          </w:p>
          <w:p w14:paraId="0E82B193" w14:textId="0C43E4F6" w:rsidR="003B676C" w:rsidRDefault="003B676C" w:rsidP="00B56B52">
            <w:pPr>
              <w:pStyle w:val="NoSpacing"/>
              <w:rPr>
                <w:rFonts w:ascii="Arial Narrow" w:eastAsia="Garamond" w:hAnsi="Arial Narrow" w:cs="Garamond"/>
              </w:rPr>
            </w:pPr>
            <w:r>
              <w:rPr>
                <w:rFonts w:ascii="Arial Narrow" w:eastAsia="Garamond" w:hAnsi="Arial Narrow" w:cs="Garamond"/>
              </w:rPr>
              <w:t xml:space="preserve">In consideration of these goals: students are described among four student journeys/educational </w:t>
            </w:r>
            <w:r w:rsidR="002F7F23">
              <w:rPr>
                <w:rFonts w:ascii="Arial Narrow" w:eastAsia="Garamond" w:hAnsi="Arial Narrow" w:cs="Garamond"/>
              </w:rPr>
              <w:t>objectives</w:t>
            </w:r>
            <w:r>
              <w:rPr>
                <w:rFonts w:ascii="Arial Narrow" w:eastAsia="Garamond" w:hAnsi="Arial Narrow" w:cs="Garamond"/>
              </w:rPr>
              <w:t>:</w:t>
            </w:r>
          </w:p>
          <w:p w14:paraId="723A0D15" w14:textId="17275ED7" w:rsidR="003B676C" w:rsidRDefault="003B676C" w:rsidP="003B676C">
            <w:pPr>
              <w:pStyle w:val="NoSpacing"/>
              <w:numPr>
                <w:ilvl w:val="0"/>
                <w:numId w:val="44"/>
              </w:numPr>
              <w:rPr>
                <w:rFonts w:ascii="Arial Narrow" w:eastAsia="Garamond" w:hAnsi="Arial Narrow" w:cs="Garamond"/>
              </w:rPr>
            </w:pPr>
            <w:r>
              <w:rPr>
                <w:rFonts w:ascii="Arial Narrow" w:eastAsia="Garamond" w:hAnsi="Arial Narrow" w:cs="Garamond"/>
              </w:rPr>
              <w:t xml:space="preserve">Adult Education/ESL: improve basic skills in English, reading or math; complete credits for HS diploma or GED; move from non-credit </w:t>
            </w:r>
            <w:r w:rsidR="00DF160E">
              <w:rPr>
                <w:rFonts w:ascii="Arial Narrow" w:eastAsia="Garamond" w:hAnsi="Arial Narrow" w:cs="Garamond"/>
              </w:rPr>
              <w:t>coursework to credit coursework.</w:t>
            </w:r>
          </w:p>
          <w:p w14:paraId="6A55FA60" w14:textId="77777777" w:rsidR="003B676C" w:rsidRDefault="003B676C" w:rsidP="00DF160E">
            <w:pPr>
              <w:pStyle w:val="NoSpacing"/>
              <w:numPr>
                <w:ilvl w:val="0"/>
                <w:numId w:val="44"/>
              </w:numPr>
              <w:rPr>
                <w:rFonts w:ascii="Arial Narrow" w:eastAsia="Garamond" w:hAnsi="Arial Narrow" w:cs="Garamond"/>
              </w:rPr>
            </w:pPr>
            <w:r>
              <w:rPr>
                <w:rFonts w:ascii="Arial Narrow" w:eastAsia="Garamond" w:hAnsi="Arial Narrow" w:cs="Garamond"/>
              </w:rPr>
              <w:t>Short-term Career Education: develop/</w:t>
            </w:r>
            <w:r w:rsidR="00DF160E">
              <w:rPr>
                <w:rFonts w:ascii="Arial Narrow" w:eastAsia="Garamond" w:hAnsi="Arial Narrow" w:cs="Garamond"/>
              </w:rPr>
              <w:t>consider career interests and plans; prepare for a new career by acquiring new job skills; advance in current job or career by updating job skills; maintain certificate/license; earn a career technical certificate without transfer.</w:t>
            </w:r>
          </w:p>
          <w:p w14:paraId="1E6521F6" w14:textId="74147537" w:rsidR="00DF160E" w:rsidRDefault="002F7F23" w:rsidP="00DF160E">
            <w:pPr>
              <w:pStyle w:val="NoSpacing"/>
              <w:numPr>
                <w:ilvl w:val="0"/>
                <w:numId w:val="44"/>
              </w:numPr>
              <w:rPr>
                <w:rFonts w:ascii="Arial Narrow" w:eastAsia="Garamond" w:hAnsi="Arial Narrow" w:cs="Garamond"/>
              </w:rPr>
            </w:pPr>
            <w:r>
              <w:rPr>
                <w:rFonts w:ascii="Arial Narrow" w:eastAsia="Garamond" w:hAnsi="Arial Narrow" w:cs="Garamond"/>
              </w:rPr>
              <w:t>Degree</w:t>
            </w:r>
            <w:r w:rsidR="00DF160E">
              <w:rPr>
                <w:rFonts w:ascii="Arial Narrow" w:eastAsia="Garamond" w:hAnsi="Arial Narrow" w:cs="Garamond"/>
              </w:rPr>
              <w:t>/transfer: obtain an associate degree and transfer to 4-year institution; transfer to a 4-year institution with obtaining an associate degree; obtain an associate degree without transfer</w:t>
            </w:r>
          </w:p>
          <w:p w14:paraId="601A9E88" w14:textId="77777777" w:rsidR="00DF160E" w:rsidRDefault="00DF160E" w:rsidP="00DF160E">
            <w:pPr>
              <w:pStyle w:val="NoSpacing"/>
              <w:numPr>
                <w:ilvl w:val="0"/>
                <w:numId w:val="44"/>
              </w:numPr>
              <w:rPr>
                <w:rFonts w:ascii="Arial Narrow" w:eastAsia="Garamond" w:hAnsi="Arial Narrow" w:cs="Garamond"/>
              </w:rPr>
            </w:pPr>
            <w:r>
              <w:rPr>
                <w:rFonts w:ascii="Arial Narrow" w:eastAsia="Garamond" w:hAnsi="Arial Narrow" w:cs="Garamond"/>
              </w:rPr>
              <w:t>Undecided/other: undecided on goal; pursue educational development; four-year college students taking courses to meet 4-year college/university requirements.</w:t>
            </w:r>
          </w:p>
          <w:p w14:paraId="514CD13A" w14:textId="2D0A8C27" w:rsidR="00DF160E" w:rsidRPr="0041264E" w:rsidRDefault="00DF160E" w:rsidP="00DF160E">
            <w:pPr>
              <w:pStyle w:val="NoSpacing"/>
              <w:rPr>
                <w:rFonts w:ascii="Arial Narrow" w:eastAsia="Garamond" w:hAnsi="Arial Narrow" w:cs="Garamond"/>
              </w:rPr>
            </w:pPr>
            <w:r>
              <w:rPr>
                <w:rFonts w:ascii="Arial Narrow" w:eastAsia="Garamond" w:hAnsi="Arial Narrow" w:cs="Garamond"/>
              </w:rPr>
              <w:lastRenderedPageBreak/>
              <w:t xml:space="preserve">Data for Cañada students will provided and described for the next </w:t>
            </w:r>
            <w:r w:rsidR="000A0DEC">
              <w:rPr>
                <w:rFonts w:ascii="Arial Narrow" w:eastAsia="Garamond" w:hAnsi="Arial Narrow" w:cs="Garamond"/>
              </w:rPr>
              <w:t xml:space="preserve">PBC meeting for </w:t>
            </w:r>
            <w:r>
              <w:rPr>
                <w:rFonts w:ascii="Arial Narrow" w:eastAsia="Garamond" w:hAnsi="Arial Narrow" w:cs="Garamond"/>
              </w:rPr>
              <w:t xml:space="preserve">review and discussion. It is noted that </w:t>
            </w:r>
            <w:r w:rsidR="000A0DEC">
              <w:rPr>
                <w:rFonts w:ascii="Arial Narrow" w:eastAsia="Garamond" w:hAnsi="Arial Narrow" w:cs="Garamond"/>
              </w:rPr>
              <w:t xml:space="preserve">the due date </w:t>
            </w:r>
            <w:r w:rsidR="000A0DEC" w:rsidRPr="000A0DEC">
              <w:rPr>
                <w:rFonts w:ascii="Arial Narrow" w:eastAsia="Garamond" w:hAnsi="Arial Narrow" w:cs="Garamond"/>
              </w:rPr>
              <w:t>to submit Goal Process Certification to Chancellor’s Office</w:t>
            </w:r>
            <w:r w:rsidR="000A0DEC">
              <w:rPr>
                <w:rFonts w:ascii="Arial Narrow" w:eastAsia="Garamond" w:hAnsi="Arial Narrow" w:cs="Garamond"/>
              </w:rPr>
              <w:t xml:space="preserve"> is December 15.</w:t>
            </w:r>
          </w:p>
        </w:tc>
      </w:tr>
      <w:tr w:rsidR="0041264E" w:rsidRPr="003452ED" w14:paraId="6DFA27BD" w14:textId="77777777" w:rsidTr="00E1471A">
        <w:tc>
          <w:tcPr>
            <w:tcW w:w="2538" w:type="dxa"/>
            <w:gridSpan w:val="2"/>
          </w:tcPr>
          <w:p w14:paraId="495DB843" w14:textId="37188A85" w:rsidR="0041264E" w:rsidRPr="0041264E" w:rsidRDefault="005D3278" w:rsidP="006C425A">
            <w:pPr>
              <w:pStyle w:val="NoSpacing"/>
              <w:numPr>
                <w:ilvl w:val="0"/>
                <w:numId w:val="27"/>
              </w:numPr>
              <w:rPr>
                <w:rFonts w:ascii="Arial Narrow" w:hAnsi="Arial Narrow"/>
              </w:rPr>
            </w:pPr>
            <w:r>
              <w:rPr>
                <w:rFonts w:ascii="Arial Narrow" w:hAnsi="Arial Narrow"/>
              </w:rPr>
              <w:lastRenderedPageBreak/>
              <w:t>Position Request Ballot</w:t>
            </w:r>
          </w:p>
        </w:tc>
        <w:tc>
          <w:tcPr>
            <w:tcW w:w="8190" w:type="dxa"/>
          </w:tcPr>
          <w:p w14:paraId="2D33A009" w14:textId="77777777" w:rsidR="0041264E" w:rsidRDefault="005D3278" w:rsidP="0041264E">
            <w:pPr>
              <w:pStyle w:val="NoSpacing"/>
              <w:rPr>
                <w:rFonts w:ascii="Arial Narrow" w:eastAsia="Garamond" w:hAnsi="Arial Narrow" w:cs="Garamond"/>
              </w:rPr>
            </w:pPr>
            <w:r>
              <w:rPr>
                <w:rFonts w:ascii="Arial Narrow" w:eastAsia="Garamond" w:hAnsi="Arial Narrow" w:cs="Garamond"/>
              </w:rPr>
              <w:t>Interim VPSS Char Perlas presented on the Position Request Ballot, proposed for PBC to utilize for the current cycle of New Position Proposal Requests.</w:t>
            </w:r>
          </w:p>
          <w:p w14:paraId="4000D7F3" w14:textId="77777777" w:rsidR="005D3278" w:rsidRDefault="005D3278" w:rsidP="0041264E">
            <w:pPr>
              <w:pStyle w:val="NoSpacing"/>
              <w:rPr>
                <w:rFonts w:ascii="Arial Narrow" w:eastAsia="Garamond" w:hAnsi="Arial Narrow" w:cs="Garamond"/>
              </w:rPr>
            </w:pPr>
            <w:r>
              <w:rPr>
                <w:rFonts w:ascii="Arial Narrow" w:eastAsia="Garamond" w:hAnsi="Arial Narrow" w:cs="Garamond"/>
              </w:rPr>
              <w:t>Highlights:</w:t>
            </w:r>
          </w:p>
          <w:p w14:paraId="7F7471EF" w14:textId="60AACE6B" w:rsidR="005D3278" w:rsidRDefault="005D3278" w:rsidP="005D3278">
            <w:pPr>
              <w:pStyle w:val="NoSpacing"/>
              <w:numPr>
                <w:ilvl w:val="0"/>
                <w:numId w:val="45"/>
              </w:numPr>
              <w:rPr>
                <w:rFonts w:ascii="Arial Narrow" w:eastAsia="Garamond" w:hAnsi="Arial Narrow" w:cs="Garamond"/>
              </w:rPr>
            </w:pPr>
            <w:r>
              <w:rPr>
                <w:rFonts w:ascii="Arial Narrow" w:eastAsia="Garamond" w:hAnsi="Arial Narrow" w:cs="Garamond"/>
              </w:rPr>
              <w:t>The ballot provides a ranking system for the 16 new position proposals under consideration.</w:t>
            </w:r>
          </w:p>
          <w:p w14:paraId="5E4EAB2E" w14:textId="5D88F594" w:rsidR="005D3278" w:rsidRDefault="005D3278" w:rsidP="005D3278">
            <w:pPr>
              <w:pStyle w:val="NoSpacing"/>
              <w:numPr>
                <w:ilvl w:val="0"/>
                <w:numId w:val="45"/>
              </w:numPr>
              <w:rPr>
                <w:rFonts w:ascii="Arial Narrow" w:eastAsia="Garamond" w:hAnsi="Arial Narrow" w:cs="Garamond"/>
              </w:rPr>
            </w:pPr>
            <w:r>
              <w:rPr>
                <w:rFonts w:ascii="Arial Narrow" w:eastAsia="Garamond" w:hAnsi="Arial Narrow" w:cs="Garamond"/>
              </w:rPr>
              <w:t>Proposed for PBC use, voting members only.</w:t>
            </w:r>
            <w:r w:rsidR="00A9061E">
              <w:rPr>
                <w:rFonts w:ascii="Arial Narrow" w:eastAsia="Garamond" w:hAnsi="Arial Narrow" w:cs="Garamond"/>
              </w:rPr>
              <w:t xml:space="preserve"> </w:t>
            </w:r>
          </w:p>
          <w:p w14:paraId="62290E44" w14:textId="3F878133" w:rsidR="005D3278" w:rsidRDefault="005D3278" w:rsidP="005D3278">
            <w:pPr>
              <w:pStyle w:val="NoSpacing"/>
              <w:numPr>
                <w:ilvl w:val="0"/>
                <w:numId w:val="45"/>
              </w:numPr>
              <w:rPr>
                <w:rFonts w:ascii="Arial Narrow" w:eastAsia="Garamond" w:hAnsi="Arial Narrow" w:cs="Garamond"/>
              </w:rPr>
            </w:pPr>
            <w:r>
              <w:rPr>
                <w:rFonts w:ascii="Arial Narrow" w:eastAsia="Garamond" w:hAnsi="Arial Narrow" w:cs="Garamond"/>
              </w:rPr>
              <w:t>Members’</w:t>
            </w:r>
            <w:r w:rsidR="006D2D1D">
              <w:rPr>
                <w:rFonts w:ascii="Arial Narrow" w:eastAsia="Garamond" w:hAnsi="Arial Narrow" w:cs="Garamond"/>
              </w:rPr>
              <w:t xml:space="preserve"> ballots will be tallied, and listed to reflect highest-to-lowest level of support within PBC.</w:t>
            </w:r>
          </w:p>
          <w:p w14:paraId="22FA581A" w14:textId="77777777" w:rsidR="006D2D1D" w:rsidRDefault="006D2D1D" w:rsidP="005D3278">
            <w:pPr>
              <w:pStyle w:val="NoSpacing"/>
              <w:numPr>
                <w:ilvl w:val="0"/>
                <w:numId w:val="45"/>
              </w:numPr>
              <w:rPr>
                <w:rFonts w:ascii="Arial Narrow" w:eastAsia="Garamond" w:hAnsi="Arial Narrow" w:cs="Garamond"/>
              </w:rPr>
            </w:pPr>
            <w:r>
              <w:rPr>
                <w:rFonts w:ascii="Arial Narrow" w:eastAsia="Garamond" w:hAnsi="Arial Narrow" w:cs="Garamond"/>
              </w:rPr>
              <w:t>Suggest completed ballots due by December 4. PBC Chair Hyla Lacefield announced she will abstain from this ballot process, is passed, as she did not attend the proposal presentations. Former PBC Chair Debbie Joy volunteered to assist with the ballot tally.</w:t>
            </w:r>
          </w:p>
          <w:p w14:paraId="503613B5" w14:textId="21B62D56" w:rsidR="006D2D1D" w:rsidRDefault="006D2D1D" w:rsidP="005D3278">
            <w:pPr>
              <w:pStyle w:val="NoSpacing"/>
              <w:numPr>
                <w:ilvl w:val="0"/>
                <w:numId w:val="45"/>
              </w:numPr>
              <w:rPr>
                <w:rFonts w:ascii="Arial Narrow" w:eastAsia="Garamond" w:hAnsi="Arial Narrow" w:cs="Garamond"/>
              </w:rPr>
            </w:pPr>
            <w:r>
              <w:rPr>
                <w:rFonts w:ascii="Arial Narrow" w:eastAsia="Garamond" w:hAnsi="Arial Narrow" w:cs="Garamond"/>
              </w:rPr>
              <w:t xml:space="preserve">Results to be announced at next PBC meeting. This will be used as the basis of PBC </w:t>
            </w:r>
            <w:r w:rsidR="002F7F23">
              <w:rPr>
                <w:rFonts w:ascii="Arial Narrow" w:eastAsia="Garamond" w:hAnsi="Arial Narrow" w:cs="Garamond"/>
              </w:rPr>
              <w:t>recommendations</w:t>
            </w:r>
            <w:r>
              <w:rPr>
                <w:rFonts w:ascii="Arial Narrow" w:eastAsia="Garamond" w:hAnsi="Arial Narrow" w:cs="Garamond"/>
              </w:rPr>
              <w:t xml:space="preserve"> to the President on the New Position Proposal </w:t>
            </w:r>
            <w:r w:rsidR="002F7F23">
              <w:rPr>
                <w:rFonts w:ascii="Arial Narrow" w:eastAsia="Garamond" w:hAnsi="Arial Narrow" w:cs="Garamond"/>
              </w:rPr>
              <w:t>Requests</w:t>
            </w:r>
            <w:r>
              <w:rPr>
                <w:rFonts w:ascii="Arial Narrow" w:eastAsia="Garamond" w:hAnsi="Arial Narrow" w:cs="Garamond"/>
              </w:rPr>
              <w:t xml:space="preserve"> for fall 2018.</w:t>
            </w:r>
          </w:p>
          <w:p w14:paraId="2B72CB9E" w14:textId="21F0C511" w:rsidR="006D2D1D" w:rsidRPr="0041264E" w:rsidRDefault="006D2D1D" w:rsidP="006D2D1D">
            <w:pPr>
              <w:pStyle w:val="NoSpacing"/>
              <w:rPr>
                <w:rFonts w:ascii="Arial Narrow" w:eastAsia="Garamond" w:hAnsi="Arial Narrow" w:cs="Garamond"/>
              </w:rPr>
            </w:pPr>
            <w:r>
              <w:rPr>
                <w:rFonts w:ascii="Arial Narrow" w:eastAsia="Garamond" w:hAnsi="Arial Narrow" w:cs="Garamond"/>
              </w:rPr>
              <w:t xml:space="preserve">ACTION: Motion to adopt the Position Request Ballot and </w:t>
            </w:r>
            <w:r w:rsidR="002F7F23">
              <w:rPr>
                <w:rFonts w:ascii="Arial Narrow" w:eastAsia="Garamond" w:hAnsi="Arial Narrow" w:cs="Garamond"/>
              </w:rPr>
              <w:t>utilize</w:t>
            </w:r>
            <w:r>
              <w:rPr>
                <w:rFonts w:ascii="Arial Narrow" w:eastAsia="Garamond" w:hAnsi="Arial Narrow" w:cs="Garamond"/>
              </w:rPr>
              <w:t xml:space="preserve"> as described for the current cycle, passed unanimously.</w:t>
            </w:r>
          </w:p>
        </w:tc>
      </w:tr>
      <w:tr w:rsidR="006D2D1D" w:rsidRPr="003452ED" w14:paraId="4E3B4BFC" w14:textId="77777777" w:rsidTr="00E1471A">
        <w:tc>
          <w:tcPr>
            <w:tcW w:w="2538" w:type="dxa"/>
            <w:gridSpan w:val="2"/>
          </w:tcPr>
          <w:p w14:paraId="7C7A9E93" w14:textId="50E8FDDC" w:rsidR="006D2D1D" w:rsidRDefault="00A9061E" w:rsidP="006C425A">
            <w:pPr>
              <w:pStyle w:val="NoSpacing"/>
              <w:numPr>
                <w:ilvl w:val="0"/>
                <w:numId w:val="27"/>
              </w:numPr>
              <w:rPr>
                <w:rFonts w:ascii="Arial Narrow" w:hAnsi="Arial Narrow"/>
              </w:rPr>
            </w:pPr>
            <w:r>
              <w:rPr>
                <w:rFonts w:ascii="Arial Narrow" w:hAnsi="Arial Narrow"/>
              </w:rPr>
              <w:t>Position Request Timeline</w:t>
            </w:r>
          </w:p>
        </w:tc>
        <w:tc>
          <w:tcPr>
            <w:tcW w:w="8190" w:type="dxa"/>
          </w:tcPr>
          <w:p w14:paraId="728B386A" w14:textId="77777777" w:rsidR="006D2D1D" w:rsidRDefault="00A9061E" w:rsidP="0041264E">
            <w:pPr>
              <w:pStyle w:val="NoSpacing"/>
              <w:rPr>
                <w:rFonts w:ascii="Arial Narrow" w:eastAsia="Garamond" w:hAnsi="Arial Narrow" w:cs="Garamond"/>
              </w:rPr>
            </w:pPr>
            <w:r>
              <w:rPr>
                <w:rFonts w:ascii="Arial Narrow" w:eastAsia="Garamond" w:hAnsi="Arial Narrow" w:cs="Garamond"/>
              </w:rPr>
              <w:t>Interim VPAS Mary Chries Concha Thia presented information related to the New Position Proposal Requests. Highlights:</w:t>
            </w:r>
          </w:p>
          <w:p w14:paraId="01153FAE" w14:textId="2562F417" w:rsidR="00A9061E" w:rsidRDefault="00A9061E" w:rsidP="00A9061E">
            <w:pPr>
              <w:pStyle w:val="NoSpacing"/>
              <w:numPr>
                <w:ilvl w:val="0"/>
                <w:numId w:val="45"/>
              </w:numPr>
              <w:rPr>
                <w:rFonts w:ascii="Arial Narrow" w:eastAsia="Garamond" w:hAnsi="Arial Narrow" w:cs="Garamond"/>
              </w:rPr>
            </w:pPr>
            <w:r>
              <w:rPr>
                <w:rFonts w:ascii="Arial Narrow" w:eastAsia="Garamond" w:hAnsi="Arial Narrow" w:cs="Garamond"/>
              </w:rPr>
              <w:t>Two of the 16 proposals are for faculty positions, the remainder are classified positions.</w:t>
            </w:r>
          </w:p>
          <w:p w14:paraId="603AE028" w14:textId="6D20F02C" w:rsidR="000B3F4E" w:rsidRDefault="000B3F4E" w:rsidP="00A9061E">
            <w:pPr>
              <w:pStyle w:val="NoSpacing"/>
              <w:numPr>
                <w:ilvl w:val="0"/>
                <w:numId w:val="45"/>
              </w:numPr>
              <w:rPr>
                <w:rFonts w:ascii="Arial Narrow" w:eastAsia="Garamond" w:hAnsi="Arial Narrow" w:cs="Garamond"/>
              </w:rPr>
            </w:pPr>
            <w:r>
              <w:rPr>
                <w:rFonts w:ascii="Arial Narrow" w:eastAsia="Garamond" w:hAnsi="Arial Narrow" w:cs="Garamond"/>
              </w:rPr>
              <w:t>College budget office has already provided salary range information on the proposed positions to support an informed process.</w:t>
            </w:r>
          </w:p>
          <w:p w14:paraId="0BD0D424" w14:textId="77777777" w:rsidR="00A9061E" w:rsidRDefault="00A9061E" w:rsidP="00A9061E">
            <w:pPr>
              <w:pStyle w:val="NoSpacing"/>
              <w:numPr>
                <w:ilvl w:val="0"/>
                <w:numId w:val="45"/>
              </w:numPr>
              <w:rPr>
                <w:rFonts w:ascii="Arial Narrow" w:eastAsia="Garamond" w:hAnsi="Arial Narrow" w:cs="Garamond"/>
              </w:rPr>
            </w:pPr>
            <w:r>
              <w:rPr>
                <w:rFonts w:ascii="Arial Narrow" w:eastAsia="Garamond" w:hAnsi="Arial Narrow" w:cs="Garamond"/>
              </w:rPr>
              <w:t>As described in the adopted timeline, PBC will provide its feedback to the college president for her consideration. Her decision</w:t>
            </w:r>
            <w:r w:rsidR="000B3F4E">
              <w:rPr>
                <w:rFonts w:ascii="Arial Narrow" w:eastAsia="Garamond" w:hAnsi="Arial Narrow" w:cs="Garamond"/>
              </w:rPr>
              <w:t xml:space="preserve"> to be announced by the end of the fall semester.</w:t>
            </w:r>
          </w:p>
          <w:p w14:paraId="0046B3ED" w14:textId="77777777" w:rsidR="008602C1" w:rsidRDefault="008602C1" w:rsidP="00A9061E">
            <w:pPr>
              <w:pStyle w:val="NoSpacing"/>
              <w:numPr>
                <w:ilvl w:val="0"/>
                <w:numId w:val="45"/>
              </w:numPr>
              <w:rPr>
                <w:rFonts w:ascii="Arial Narrow" w:eastAsia="Garamond" w:hAnsi="Arial Narrow" w:cs="Garamond"/>
              </w:rPr>
            </w:pPr>
            <w:r>
              <w:rPr>
                <w:rFonts w:ascii="Arial Narrow" w:eastAsia="Garamond" w:hAnsi="Arial Narrow" w:cs="Garamond"/>
              </w:rPr>
              <w:t>In January, information gleaned at the State Budget Workshop will be considered to identify funding sources for the positions that will be moving forward. Appropriate determination on general- or grant-funded sources (or combination) will be made.</w:t>
            </w:r>
          </w:p>
          <w:p w14:paraId="497366F3" w14:textId="77777777" w:rsidR="008602C1" w:rsidRDefault="008602C1" w:rsidP="00A9061E">
            <w:pPr>
              <w:pStyle w:val="NoSpacing"/>
              <w:numPr>
                <w:ilvl w:val="0"/>
                <w:numId w:val="45"/>
              </w:numPr>
              <w:rPr>
                <w:rFonts w:ascii="Arial Narrow" w:eastAsia="Garamond" w:hAnsi="Arial Narrow" w:cs="Garamond"/>
              </w:rPr>
            </w:pPr>
            <w:r>
              <w:rPr>
                <w:rFonts w:ascii="Arial Narrow" w:eastAsia="Garamond" w:hAnsi="Arial Narrow" w:cs="Garamond"/>
              </w:rPr>
              <w:t>Position Request Forms will be completed and provided to the Board in a timely manner so as to be included in an upcoming Board meeting. Recruitment efforts will then follow.</w:t>
            </w:r>
          </w:p>
          <w:p w14:paraId="072269A3" w14:textId="06DD1697" w:rsidR="008A0ED7" w:rsidRDefault="008A0ED7" w:rsidP="008A0ED7">
            <w:pPr>
              <w:pStyle w:val="NoSpacing"/>
              <w:rPr>
                <w:rFonts w:ascii="Arial Narrow" w:eastAsia="Garamond" w:hAnsi="Arial Narrow" w:cs="Garamond"/>
              </w:rPr>
            </w:pPr>
            <w:r>
              <w:rPr>
                <w:rFonts w:ascii="Arial Narrow" w:eastAsia="Garamond" w:hAnsi="Arial Narrow" w:cs="Garamond"/>
              </w:rPr>
              <w:t xml:space="preserve">PBC Co-chair Lacefield advised that it was brought to her attention that the Dean Science &amp; Technology and VPSS positions were posted prior to hiring timeline announcement. </w:t>
            </w:r>
            <w:r w:rsidR="00E637E2">
              <w:rPr>
                <w:rFonts w:ascii="Arial Narrow" w:eastAsia="Garamond" w:hAnsi="Arial Narrow" w:cs="Garamond"/>
              </w:rPr>
              <w:t xml:space="preserve">Assured that this was in error and position postings will continue to be information items on PBC meeting </w:t>
            </w:r>
            <w:bookmarkStart w:id="0" w:name="_GoBack"/>
            <w:bookmarkEnd w:id="0"/>
            <w:r w:rsidR="00E637E2">
              <w:rPr>
                <w:rFonts w:ascii="Arial Narrow" w:eastAsia="Garamond" w:hAnsi="Arial Narrow" w:cs="Garamond"/>
              </w:rPr>
              <w:t>agendas.</w:t>
            </w:r>
          </w:p>
        </w:tc>
      </w:tr>
      <w:tr w:rsidR="006D2D1D" w:rsidRPr="003452ED" w14:paraId="30D6E8D1" w14:textId="77777777" w:rsidTr="00E1471A">
        <w:tc>
          <w:tcPr>
            <w:tcW w:w="2538" w:type="dxa"/>
            <w:gridSpan w:val="2"/>
          </w:tcPr>
          <w:p w14:paraId="59759F1C" w14:textId="6737DC5F" w:rsidR="006D2D1D" w:rsidRDefault="0082420D" w:rsidP="006C425A">
            <w:pPr>
              <w:pStyle w:val="NoSpacing"/>
              <w:numPr>
                <w:ilvl w:val="0"/>
                <w:numId w:val="27"/>
              </w:numPr>
              <w:rPr>
                <w:rFonts w:ascii="Arial Narrow" w:hAnsi="Arial Narrow"/>
              </w:rPr>
            </w:pPr>
            <w:r>
              <w:rPr>
                <w:rFonts w:ascii="Arial Narrow" w:hAnsi="Arial Narrow"/>
              </w:rPr>
              <w:t>Administrative Planning Council Update</w:t>
            </w:r>
          </w:p>
        </w:tc>
        <w:tc>
          <w:tcPr>
            <w:tcW w:w="8190" w:type="dxa"/>
          </w:tcPr>
          <w:p w14:paraId="199E09E9" w14:textId="3065A689" w:rsidR="006D2D1D" w:rsidRDefault="0082420D" w:rsidP="0041264E">
            <w:pPr>
              <w:pStyle w:val="NoSpacing"/>
              <w:rPr>
                <w:rFonts w:ascii="Arial Narrow" w:eastAsia="Garamond" w:hAnsi="Arial Narrow" w:cs="Garamond"/>
              </w:rPr>
            </w:pPr>
            <w:r>
              <w:rPr>
                <w:rFonts w:ascii="Arial Narrow" w:eastAsia="Garamond" w:hAnsi="Arial Narrow" w:cs="Garamond"/>
              </w:rPr>
              <w:t xml:space="preserve">Mary Chries informed on the </w:t>
            </w:r>
            <w:r w:rsidR="002F7F23">
              <w:rPr>
                <w:rFonts w:ascii="Arial Narrow" w:eastAsia="Garamond" w:hAnsi="Arial Narrow" w:cs="Garamond"/>
              </w:rPr>
              <w:t>Administrative</w:t>
            </w:r>
            <w:r>
              <w:rPr>
                <w:rFonts w:ascii="Arial Narrow" w:eastAsia="Garamond" w:hAnsi="Arial Narrow" w:cs="Garamond"/>
              </w:rPr>
              <w:t xml:space="preserve"> Planning Council, which met earlier today. </w:t>
            </w:r>
          </w:p>
          <w:p w14:paraId="172DD0E1" w14:textId="77777777" w:rsidR="0082420D" w:rsidRDefault="0082420D" w:rsidP="0082420D">
            <w:pPr>
              <w:pStyle w:val="NoSpacing"/>
              <w:numPr>
                <w:ilvl w:val="0"/>
                <w:numId w:val="45"/>
              </w:numPr>
              <w:rPr>
                <w:rFonts w:ascii="Arial Narrow" w:eastAsia="Garamond" w:hAnsi="Arial Narrow" w:cs="Garamond"/>
              </w:rPr>
            </w:pPr>
            <w:r>
              <w:rPr>
                <w:rFonts w:ascii="Arial Narrow" w:eastAsia="Garamond" w:hAnsi="Arial Narrow" w:cs="Garamond"/>
              </w:rPr>
              <w:t>Discussed program reviews for the Offices of PRIE, VPAS, and VPSS</w:t>
            </w:r>
          </w:p>
          <w:p w14:paraId="1065EA37" w14:textId="46335C95" w:rsidR="0082420D" w:rsidRDefault="0082420D" w:rsidP="0082420D">
            <w:pPr>
              <w:pStyle w:val="NoSpacing"/>
              <w:numPr>
                <w:ilvl w:val="0"/>
                <w:numId w:val="45"/>
              </w:numPr>
              <w:rPr>
                <w:rFonts w:ascii="Arial Narrow" w:eastAsia="Garamond" w:hAnsi="Arial Narrow" w:cs="Garamond"/>
              </w:rPr>
            </w:pPr>
            <w:r>
              <w:rPr>
                <w:rFonts w:ascii="Arial Narrow" w:eastAsia="Garamond" w:hAnsi="Arial Narrow" w:cs="Garamond"/>
              </w:rPr>
              <w:t xml:space="preserve">Discussed current efforts to develop APC by-laws, drawing closer to proposed draft. This will be a topic at </w:t>
            </w:r>
            <w:r w:rsidR="002F7F23">
              <w:rPr>
                <w:rFonts w:ascii="Arial Narrow" w:eastAsia="Garamond" w:hAnsi="Arial Narrow" w:cs="Garamond"/>
              </w:rPr>
              <w:t>January</w:t>
            </w:r>
            <w:r>
              <w:rPr>
                <w:rFonts w:ascii="Arial Narrow" w:eastAsia="Garamond" w:hAnsi="Arial Narrow" w:cs="Garamond"/>
              </w:rPr>
              <w:t xml:space="preserve"> APC meeting.</w:t>
            </w:r>
          </w:p>
        </w:tc>
      </w:tr>
      <w:tr w:rsidR="006D2D1D" w:rsidRPr="003452ED" w14:paraId="0CDCF4B6" w14:textId="77777777" w:rsidTr="00E1471A">
        <w:tc>
          <w:tcPr>
            <w:tcW w:w="2538" w:type="dxa"/>
            <w:gridSpan w:val="2"/>
          </w:tcPr>
          <w:p w14:paraId="617E0A5F" w14:textId="5081F6E8" w:rsidR="006D2D1D" w:rsidRDefault="006D55CF" w:rsidP="006C425A">
            <w:pPr>
              <w:pStyle w:val="NoSpacing"/>
              <w:numPr>
                <w:ilvl w:val="0"/>
                <w:numId w:val="27"/>
              </w:numPr>
              <w:rPr>
                <w:rFonts w:ascii="Arial Narrow" w:hAnsi="Arial Narrow"/>
              </w:rPr>
            </w:pPr>
            <w:r>
              <w:rPr>
                <w:rFonts w:ascii="Arial Narrow" w:hAnsi="Arial Narrow"/>
              </w:rPr>
              <w:t>Matters of Public Interest</w:t>
            </w:r>
          </w:p>
        </w:tc>
        <w:tc>
          <w:tcPr>
            <w:tcW w:w="8190" w:type="dxa"/>
          </w:tcPr>
          <w:p w14:paraId="1D92D853" w14:textId="3B6514B3" w:rsidR="006D2D1D" w:rsidRDefault="006D55CF" w:rsidP="006D55CF">
            <w:pPr>
              <w:pStyle w:val="NoSpacing"/>
              <w:rPr>
                <w:rFonts w:ascii="Arial Narrow" w:eastAsia="Garamond" w:hAnsi="Arial Narrow" w:cs="Garamond"/>
              </w:rPr>
            </w:pPr>
            <w:r>
              <w:rPr>
                <w:rFonts w:ascii="Arial Narrow" w:eastAsia="Garamond" w:hAnsi="Arial Narrow" w:cs="Garamond"/>
              </w:rPr>
              <w:t>Megan Rodriguez Antone: Cañada College is launching</w:t>
            </w:r>
            <w:r w:rsidRPr="006D55CF">
              <w:rPr>
                <w:rFonts w:ascii="Arial Narrow" w:eastAsia="Garamond" w:hAnsi="Arial Narrow" w:cs="Garamond"/>
              </w:rPr>
              <w:t xml:space="preserve"> its fo</w:t>
            </w:r>
            <w:r>
              <w:rPr>
                <w:rFonts w:ascii="Arial Narrow" w:eastAsia="Garamond" w:hAnsi="Arial Narrow" w:cs="Garamond"/>
              </w:rPr>
              <w:t>urth annual Jacket &amp; Toy Drive.</w:t>
            </w:r>
            <w:r w:rsidRPr="006D55CF">
              <w:rPr>
                <w:rFonts w:ascii="Arial Narrow" w:eastAsia="Garamond" w:hAnsi="Arial Narrow" w:cs="Garamond"/>
              </w:rPr>
              <w:t xml:space="preserve"> The donation</w:t>
            </w:r>
            <w:r>
              <w:rPr>
                <w:rFonts w:ascii="Arial Narrow" w:eastAsia="Garamond" w:hAnsi="Arial Narrow" w:cs="Garamond"/>
              </w:rPr>
              <w:t xml:space="preserve">s for this year’s drive will </w:t>
            </w:r>
            <w:r w:rsidRPr="006D55CF">
              <w:rPr>
                <w:rFonts w:ascii="Arial Narrow" w:eastAsia="Garamond" w:hAnsi="Arial Narrow" w:cs="Garamond"/>
              </w:rPr>
              <w:t>b</w:t>
            </w:r>
            <w:r>
              <w:rPr>
                <w:rFonts w:ascii="Arial Narrow" w:eastAsia="Garamond" w:hAnsi="Arial Narrow" w:cs="Garamond"/>
              </w:rPr>
              <w:t>enefit families in Redwood City through our SparkPoint partnership.</w:t>
            </w:r>
            <w:r w:rsidRPr="006D55CF">
              <w:rPr>
                <w:rFonts w:ascii="Arial Narrow" w:eastAsia="Garamond" w:hAnsi="Arial Narrow" w:cs="Garamond"/>
              </w:rPr>
              <w:t xml:space="preserve"> </w:t>
            </w:r>
          </w:p>
          <w:p w14:paraId="407BF024" w14:textId="793BCBC9" w:rsidR="006D55CF" w:rsidRDefault="006D55CF" w:rsidP="006D55CF">
            <w:pPr>
              <w:pStyle w:val="NoSpacing"/>
              <w:rPr>
                <w:rFonts w:ascii="Arial Narrow" w:eastAsia="Garamond" w:hAnsi="Arial Narrow" w:cs="Garamond"/>
              </w:rPr>
            </w:pPr>
            <w:r>
              <w:rPr>
                <w:rFonts w:ascii="Arial Narrow" w:eastAsia="Garamond" w:hAnsi="Arial Narrow" w:cs="Garamond"/>
              </w:rPr>
              <w:t xml:space="preserve">Nick Carr: Recognition to Colts Mens and Womens soccer teams who enjoyed </w:t>
            </w:r>
            <w:r w:rsidR="002F7F23">
              <w:rPr>
                <w:rFonts w:ascii="Arial Narrow" w:eastAsia="Garamond" w:hAnsi="Arial Narrow" w:cs="Garamond"/>
              </w:rPr>
              <w:t>successful</w:t>
            </w:r>
            <w:r>
              <w:rPr>
                <w:rFonts w:ascii="Arial Narrow" w:eastAsia="Garamond" w:hAnsi="Arial Narrow" w:cs="Garamond"/>
              </w:rPr>
              <w:t xml:space="preserve"> seasons, and exciting playoff runs, falling just short of capturing championship titles.</w:t>
            </w:r>
          </w:p>
          <w:p w14:paraId="3B60D520" w14:textId="07B611EE" w:rsidR="006D55CF" w:rsidRDefault="006D55CF" w:rsidP="006D55CF">
            <w:pPr>
              <w:pStyle w:val="NoSpacing"/>
              <w:rPr>
                <w:rFonts w:ascii="Arial Narrow" w:eastAsia="Garamond" w:hAnsi="Arial Narrow" w:cs="Garamond"/>
              </w:rPr>
            </w:pPr>
            <w:r>
              <w:rPr>
                <w:rFonts w:ascii="Arial Narrow" w:eastAsia="Garamond" w:hAnsi="Arial Narrow" w:cs="Garamond"/>
              </w:rPr>
              <w:t xml:space="preserve">Jeanne Stalker: Reminder to participate in Annual Classified </w:t>
            </w:r>
            <w:r w:rsidR="002F7F23">
              <w:rPr>
                <w:rFonts w:ascii="Arial Narrow" w:eastAsia="Garamond" w:hAnsi="Arial Narrow" w:cs="Garamond"/>
              </w:rPr>
              <w:t>Holliday</w:t>
            </w:r>
            <w:r>
              <w:rPr>
                <w:rFonts w:ascii="Arial Narrow" w:eastAsia="Garamond" w:hAnsi="Arial Narrow" w:cs="Garamond"/>
              </w:rPr>
              <w:t xml:space="preserve"> Gift Basket fundraiser – proceeds to be used for student scholarship. Fundraiser/baskets presentation will be at the bookstore on December 19.</w:t>
            </w:r>
          </w:p>
        </w:tc>
      </w:tr>
      <w:tr w:rsidR="006D2D1D" w:rsidRPr="003452ED" w14:paraId="4C15E4C6" w14:textId="77777777" w:rsidTr="00E1471A">
        <w:tc>
          <w:tcPr>
            <w:tcW w:w="2538" w:type="dxa"/>
            <w:gridSpan w:val="2"/>
          </w:tcPr>
          <w:p w14:paraId="06D3B7D5" w14:textId="27A11BAB" w:rsidR="006D2D1D" w:rsidRDefault="0095559E" w:rsidP="006C425A">
            <w:pPr>
              <w:pStyle w:val="NoSpacing"/>
              <w:numPr>
                <w:ilvl w:val="0"/>
                <w:numId w:val="27"/>
              </w:numPr>
              <w:rPr>
                <w:rFonts w:ascii="Arial Narrow" w:hAnsi="Arial Narrow"/>
              </w:rPr>
            </w:pPr>
            <w:r>
              <w:rPr>
                <w:rFonts w:ascii="Arial Narrow" w:hAnsi="Arial Narrow"/>
              </w:rPr>
              <w:t>Adjourn</w:t>
            </w:r>
          </w:p>
        </w:tc>
        <w:tc>
          <w:tcPr>
            <w:tcW w:w="8190" w:type="dxa"/>
          </w:tcPr>
          <w:p w14:paraId="03401297" w14:textId="3AF01093" w:rsidR="006D2D1D" w:rsidRDefault="0095559E" w:rsidP="0041264E">
            <w:pPr>
              <w:pStyle w:val="NoSpacing"/>
              <w:rPr>
                <w:rFonts w:ascii="Arial Narrow" w:eastAsia="Garamond" w:hAnsi="Arial Narrow" w:cs="Garamond"/>
              </w:rPr>
            </w:pPr>
            <w:r>
              <w:rPr>
                <w:rFonts w:ascii="Arial Narrow" w:eastAsia="Garamond" w:hAnsi="Arial Narrow" w:cs="Garamond"/>
              </w:rPr>
              <w:t>Meeting adjourned at 3pm.</w:t>
            </w:r>
          </w:p>
        </w:tc>
      </w:tr>
      <w:tr w:rsidR="0095559E" w:rsidRPr="003452ED" w14:paraId="46374AE0" w14:textId="77777777" w:rsidTr="00E1471A">
        <w:tc>
          <w:tcPr>
            <w:tcW w:w="2538" w:type="dxa"/>
            <w:gridSpan w:val="2"/>
          </w:tcPr>
          <w:p w14:paraId="4D292C75" w14:textId="1DF4B9A0" w:rsidR="0095559E" w:rsidRPr="00B9526D" w:rsidRDefault="0095559E" w:rsidP="0041264E">
            <w:pPr>
              <w:pStyle w:val="ListParagraph"/>
              <w:rPr>
                <w:rFonts w:ascii="Arial Narrow" w:hAnsi="Arial Narrow"/>
              </w:rPr>
            </w:pPr>
          </w:p>
        </w:tc>
        <w:tc>
          <w:tcPr>
            <w:tcW w:w="8190" w:type="dxa"/>
          </w:tcPr>
          <w:p w14:paraId="3F9B5C78" w14:textId="16AD12C4" w:rsidR="0095559E" w:rsidRPr="00B40764" w:rsidRDefault="0095559E" w:rsidP="00B40764">
            <w:pPr>
              <w:tabs>
                <w:tab w:val="left" w:pos="3069"/>
              </w:tabs>
              <w:rPr>
                <w:rFonts w:ascii="Arial Narrow" w:hAnsi="Arial Narrow"/>
                <w:color w:val="000000" w:themeColor="text1"/>
              </w:rPr>
            </w:pPr>
          </w:p>
        </w:tc>
      </w:tr>
    </w:tbl>
    <w:p w14:paraId="05AE7ADE" w14:textId="1BACA920" w:rsidR="00CD245A" w:rsidRDefault="00CD245A">
      <w:pPr>
        <w:pStyle w:val="NoSpacing"/>
        <w:rPr>
          <w:rFonts w:ascii="Arial Narrow" w:hAnsi="Arial Narrow"/>
        </w:rPr>
      </w:pPr>
    </w:p>
    <w:p w14:paraId="6180AB9D" w14:textId="669631DB" w:rsidR="003A1316" w:rsidRPr="00CD245A" w:rsidRDefault="00CD245A" w:rsidP="00CD245A">
      <w:pPr>
        <w:tabs>
          <w:tab w:val="left" w:pos="7506"/>
        </w:tabs>
      </w:pPr>
      <w:r>
        <w:tab/>
      </w:r>
    </w:p>
    <w:sectPr w:rsidR="003A1316" w:rsidRPr="00CD245A" w:rsidSect="00E724C4">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F1241" w14:textId="77777777" w:rsidR="00E91576" w:rsidRDefault="00E91576" w:rsidP="00BB4687">
      <w:pPr>
        <w:spacing w:after="0" w:line="240" w:lineRule="auto"/>
      </w:pPr>
      <w:r>
        <w:separator/>
      </w:r>
    </w:p>
  </w:endnote>
  <w:endnote w:type="continuationSeparator" w:id="0">
    <w:p w14:paraId="1B5EEF94" w14:textId="77777777" w:rsidR="00E91576" w:rsidRDefault="00E91576"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716107"/>
      <w:docPartObj>
        <w:docPartGallery w:val="Page Numbers (Bottom of Page)"/>
        <w:docPartUnique/>
      </w:docPartObj>
    </w:sdtPr>
    <w:sdtEndPr>
      <w:rPr>
        <w:noProof/>
      </w:rPr>
    </w:sdtEndPr>
    <w:sdtContent>
      <w:p w14:paraId="40F60D60" w14:textId="6ADCB3D6" w:rsidR="00D62EC7" w:rsidRDefault="00D62EC7">
        <w:pPr>
          <w:pStyle w:val="Footer"/>
          <w:jc w:val="right"/>
        </w:pPr>
        <w:r>
          <w:fldChar w:fldCharType="begin"/>
        </w:r>
        <w:r>
          <w:instrText xml:space="preserve"> PAGE   \* MERGEFORMAT </w:instrText>
        </w:r>
        <w:r>
          <w:fldChar w:fldCharType="separate"/>
        </w:r>
        <w:r w:rsidR="00E637E2">
          <w:rPr>
            <w:noProof/>
          </w:rPr>
          <w:t>2</w:t>
        </w:r>
        <w:r>
          <w:rPr>
            <w:noProof/>
          </w:rPr>
          <w:fldChar w:fldCharType="end"/>
        </w:r>
      </w:p>
    </w:sdtContent>
  </w:sdt>
  <w:p w14:paraId="0589A506"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C9C5" w14:textId="77777777" w:rsidR="00E91576" w:rsidRDefault="00E91576" w:rsidP="00BB4687">
      <w:pPr>
        <w:spacing w:after="0" w:line="240" w:lineRule="auto"/>
      </w:pPr>
      <w:r>
        <w:separator/>
      </w:r>
    </w:p>
  </w:footnote>
  <w:footnote w:type="continuationSeparator" w:id="0">
    <w:p w14:paraId="1004328D" w14:textId="77777777" w:rsidR="00E91576" w:rsidRDefault="00E91576"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48A"/>
    <w:multiLevelType w:val="hybridMultilevel"/>
    <w:tmpl w:val="65A62C42"/>
    <w:lvl w:ilvl="0" w:tplc="6BB0A5C0">
      <w:start w:val="2"/>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5BE3"/>
    <w:multiLevelType w:val="hybridMultilevel"/>
    <w:tmpl w:val="79CE3980"/>
    <w:lvl w:ilvl="0" w:tplc="160ABA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93A87"/>
    <w:multiLevelType w:val="hybridMultilevel"/>
    <w:tmpl w:val="33D83B70"/>
    <w:lvl w:ilvl="0" w:tplc="34EEEDE6">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7AC2"/>
    <w:multiLevelType w:val="hybridMultilevel"/>
    <w:tmpl w:val="329CF036"/>
    <w:lvl w:ilvl="0" w:tplc="F5E62142">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400C2"/>
    <w:multiLevelType w:val="hybridMultilevel"/>
    <w:tmpl w:val="634E2EEC"/>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94632"/>
    <w:multiLevelType w:val="hybridMultilevel"/>
    <w:tmpl w:val="402C24C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835B3"/>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E72FA"/>
    <w:multiLevelType w:val="hybridMultilevel"/>
    <w:tmpl w:val="6FE62F9E"/>
    <w:lvl w:ilvl="0" w:tplc="45789012">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E3183"/>
    <w:multiLevelType w:val="hybridMultilevel"/>
    <w:tmpl w:val="416EA0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61320"/>
    <w:multiLevelType w:val="hybridMultilevel"/>
    <w:tmpl w:val="DAA6BAC8"/>
    <w:lvl w:ilvl="0" w:tplc="6EAAF43A">
      <w:start w:val="1"/>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1810"/>
    <w:multiLevelType w:val="hybridMultilevel"/>
    <w:tmpl w:val="531CB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34862"/>
    <w:multiLevelType w:val="hybridMultilevel"/>
    <w:tmpl w:val="292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1547D"/>
    <w:multiLevelType w:val="hybridMultilevel"/>
    <w:tmpl w:val="E7A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92284"/>
    <w:multiLevelType w:val="hybridMultilevel"/>
    <w:tmpl w:val="36E0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333AD"/>
    <w:multiLevelType w:val="hybridMultilevel"/>
    <w:tmpl w:val="3EB616B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85BC1"/>
    <w:multiLevelType w:val="hybridMultilevel"/>
    <w:tmpl w:val="8F02A1CE"/>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61184"/>
    <w:multiLevelType w:val="hybridMultilevel"/>
    <w:tmpl w:val="596E6082"/>
    <w:lvl w:ilvl="0" w:tplc="04090001">
      <w:start w:val="1"/>
      <w:numFmt w:val="bullet"/>
      <w:lvlText w:val=""/>
      <w:lvlJc w:val="left"/>
      <w:pPr>
        <w:ind w:left="720" w:hanging="360"/>
      </w:pPr>
      <w:rPr>
        <w:rFonts w:ascii="Symbol" w:hAnsi="Symbol"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46F1F"/>
    <w:multiLevelType w:val="hybridMultilevel"/>
    <w:tmpl w:val="765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0164D"/>
    <w:multiLevelType w:val="hybridMultilevel"/>
    <w:tmpl w:val="36AE403C"/>
    <w:lvl w:ilvl="0" w:tplc="25547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9C7B1B"/>
    <w:multiLevelType w:val="hybridMultilevel"/>
    <w:tmpl w:val="3530E438"/>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74E5A"/>
    <w:multiLevelType w:val="hybridMultilevel"/>
    <w:tmpl w:val="D02E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57A5B"/>
    <w:multiLevelType w:val="hybridMultilevel"/>
    <w:tmpl w:val="8C54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A751E"/>
    <w:multiLevelType w:val="hybridMultilevel"/>
    <w:tmpl w:val="6C5C634C"/>
    <w:lvl w:ilvl="0" w:tplc="02329E5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1163E"/>
    <w:multiLevelType w:val="hybridMultilevel"/>
    <w:tmpl w:val="26A03C54"/>
    <w:lvl w:ilvl="0" w:tplc="FE500A8E">
      <w:start w:val="2"/>
      <w:numFmt w:val="bullet"/>
      <w:lvlText w:val="-"/>
      <w:lvlJc w:val="left"/>
      <w:pPr>
        <w:ind w:left="1440" w:hanging="360"/>
      </w:pPr>
      <w:rPr>
        <w:rFonts w:ascii="Arial Narrow" w:eastAsiaTheme="minorEastAsia"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E5B37"/>
    <w:multiLevelType w:val="hybridMultilevel"/>
    <w:tmpl w:val="8180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31523"/>
    <w:multiLevelType w:val="hybridMultilevel"/>
    <w:tmpl w:val="762CDB2A"/>
    <w:lvl w:ilvl="0" w:tplc="8A4E35EE">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61100B"/>
    <w:multiLevelType w:val="hybridMultilevel"/>
    <w:tmpl w:val="09A677C4"/>
    <w:lvl w:ilvl="0" w:tplc="92649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F33CD4"/>
    <w:multiLevelType w:val="hybridMultilevel"/>
    <w:tmpl w:val="BB0C3E06"/>
    <w:lvl w:ilvl="0" w:tplc="34EEEDE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90263"/>
    <w:multiLevelType w:val="hybridMultilevel"/>
    <w:tmpl w:val="58E487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F84D82"/>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101F9"/>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61FFE"/>
    <w:multiLevelType w:val="hybridMultilevel"/>
    <w:tmpl w:val="502E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B57E1"/>
    <w:multiLevelType w:val="hybridMultilevel"/>
    <w:tmpl w:val="292A9DC0"/>
    <w:lvl w:ilvl="0" w:tplc="0FBCFE02">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5958E3"/>
    <w:multiLevelType w:val="hybridMultilevel"/>
    <w:tmpl w:val="624E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86802"/>
    <w:multiLevelType w:val="hybridMultilevel"/>
    <w:tmpl w:val="7AC436AA"/>
    <w:lvl w:ilvl="0" w:tplc="AF4EBD22">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B74365"/>
    <w:multiLevelType w:val="hybridMultilevel"/>
    <w:tmpl w:val="790EA5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953A3"/>
    <w:multiLevelType w:val="hybridMultilevel"/>
    <w:tmpl w:val="BC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2019F"/>
    <w:multiLevelType w:val="hybridMultilevel"/>
    <w:tmpl w:val="D842EFD8"/>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04E03"/>
    <w:multiLevelType w:val="hybridMultilevel"/>
    <w:tmpl w:val="1E4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9177D"/>
    <w:multiLevelType w:val="hybridMultilevel"/>
    <w:tmpl w:val="E5D83586"/>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234A0C"/>
    <w:multiLevelType w:val="hybridMultilevel"/>
    <w:tmpl w:val="C6C8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A72BF"/>
    <w:multiLevelType w:val="hybridMultilevel"/>
    <w:tmpl w:val="36B085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0738D4"/>
    <w:multiLevelType w:val="hybridMultilevel"/>
    <w:tmpl w:val="B72CA00E"/>
    <w:lvl w:ilvl="0" w:tplc="D84445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2334B5"/>
    <w:multiLevelType w:val="hybridMultilevel"/>
    <w:tmpl w:val="72BC26AE"/>
    <w:lvl w:ilvl="0" w:tplc="6BB0A5C0">
      <w:start w:val="2"/>
      <w:numFmt w:val="bullet"/>
      <w:lvlText w:val="-"/>
      <w:lvlJc w:val="left"/>
      <w:pPr>
        <w:ind w:left="720" w:hanging="360"/>
      </w:pPr>
      <w:rPr>
        <w:rFonts w:ascii="Arial Narrow" w:eastAsiaTheme="minorEastAsia"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8293B"/>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1"/>
  </w:num>
  <w:num w:numId="3">
    <w:abstractNumId w:val="2"/>
  </w:num>
  <w:num w:numId="4">
    <w:abstractNumId w:val="33"/>
  </w:num>
  <w:num w:numId="5">
    <w:abstractNumId w:val="17"/>
  </w:num>
  <w:num w:numId="6">
    <w:abstractNumId w:val="31"/>
  </w:num>
  <w:num w:numId="7">
    <w:abstractNumId w:val="20"/>
  </w:num>
  <w:num w:numId="8">
    <w:abstractNumId w:val="26"/>
  </w:num>
  <w:num w:numId="9">
    <w:abstractNumId w:val="18"/>
  </w:num>
  <w:num w:numId="10">
    <w:abstractNumId w:val="24"/>
  </w:num>
  <w:num w:numId="11">
    <w:abstractNumId w:val="13"/>
  </w:num>
  <w:num w:numId="12">
    <w:abstractNumId w:val="3"/>
  </w:num>
  <w:num w:numId="13">
    <w:abstractNumId w:val="4"/>
  </w:num>
  <w:num w:numId="14">
    <w:abstractNumId w:val="37"/>
  </w:num>
  <w:num w:numId="15">
    <w:abstractNumId w:val="15"/>
  </w:num>
  <w:num w:numId="16">
    <w:abstractNumId w:val="8"/>
  </w:num>
  <w:num w:numId="17">
    <w:abstractNumId w:val="42"/>
  </w:num>
  <w:num w:numId="18">
    <w:abstractNumId w:val="16"/>
  </w:num>
  <w:num w:numId="19">
    <w:abstractNumId w:val="7"/>
  </w:num>
  <w:num w:numId="20">
    <w:abstractNumId w:val="35"/>
  </w:num>
  <w:num w:numId="21">
    <w:abstractNumId w:val="27"/>
  </w:num>
  <w:num w:numId="22">
    <w:abstractNumId w:val="39"/>
  </w:num>
  <w:num w:numId="23">
    <w:abstractNumId w:val="14"/>
  </w:num>
  <w:num w:numId="24">
    <w:abstractNumId w:val="5"/>
  </w:num>
  <w:num w:numId="25">
    <w:abstractNumId w:val="40"/>
  </w:num>
  <w:num w:numId="26">
    <w:abstractNumId w:val="36"/>
  </w:num>
  <w:num w:numId="27">
    <w:abstractNumId w:val="44"/>
  </w:num>
  <w:num w:numId="28">
    <w:abstractNumId w:val="0"/>
  </w:num>
  <w:num w:numId="29">
    <w:abstractNumId w:val="38"/>
  </w:num>
  <w:num w:numId="30">
    <w:abstractNumId w:val="34"/>
  </w:num>
  <w:num w:numId="31">
    <w:abstractNumId w:val="21"/>
  </w:num>
  <w:num w:numId="32">
    <w:abstractNumId w:val="28"/>
  </w:num>
  <w:num w:numId="33">
    <w:abstractNumId w:val="19"/>
  </w:num>
  <w:num w:numId="34">
    <w:abstractNumId w:val="11"/>
  </w:num>
  <w:num w:numId="35">
    <w:abstractNumId w:val="25"/>
  </w:num>
  <w:num w:numId="36">
    <w:abstractNumId w:val="43"/>
  </w:num>
  <w:num w:numId="37">
    <w:abstractNumId w:val="10"/>
  </w:num>
  <w:num w:numId="38">
    <w:abstractNumId w:val="32"/>
  </w:num>
  <w:num w:numId="39">
    <w:abstractNumId w:val="1"/>
  </w:num>
  <w:num w:numId="40">
    <w:abstractNumId w:val="23"/>
  </w:num>
  <w:num w:numId="41">
    <w:abstractNumId w:val="29"/>
  </w:num>
  <w:num w:numId="42">
    <w:abstractNumId w:val="6"/>
  </w:num>
  <w:num w:numId="43">
    <w:abstractNumId w:val="30"/>
  </w:num>
  <w:num w:numId="44">
    <w:abstractNumId w:val="12"/>
  </w:num>
  <w:num w:numId="4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2"/>
    <w:rsid w:val="00001076"/>
    <w:rsid w:val="0000187F"/>
    <w:rsid w:val="00001B0C"/>
    <w:rsid w:val="000047F6"/>
    <w:rsid w:val="0000637E"/>
    <w:rsid w:val="000074B9"/>
    <w:rsid w:val="00007BAC"/>
    <w:rsid w:val="00010130"/>
    <w:rsid w:val="00012003"/>
    <w:rsid w:val="00012016"/>
    <w:rsid w:val="00013BF5"/>
    <w:rsid w:val="000144BF"/>
    <w:rsid w:val="00014D29"/>
    <w:rsid w:val="000151AC"/>
    <w:rsid w:val="000178E7"/>
    <w:rsid w:val="000214BE"/>
    <w:rsid w:val="00022DFA"/>
    <w:rsid w:val="00025087"/>
    <w:rsid w:val="00026E56"/>
    <w:rsid w:val="0003089D"/>
    <w:rsid w:val="00030EC7"/>
    <w:rsid w:val="00032077"/>
    <w:rsid w:val="000320EE"/>
    <w:rsid w:val="000325A6"/>
    <w:rsid w:val="0003272C"/>
    <w:rsid w:val="00032994"/>
    <w:rsid w:val="000342DE"/>
    <w:rsid w:val="00036A6A"/>
    <w:rsid w:val="00036F71"/>
    <w:rsid w:val="00037A4B"/>
    <w:rsid w:val="00041EE3"/>
    <w:rsid w:val="0004595F"/>
    <w:rsid w:val="00046725"/>
    <w:rsid w:val="00046EEF"/>
    <w:rsid w:val="00046F84"/>
    <w:rsid w:val="000471B7"/>
    <w:rsid w:val="0004792F"/>
    <w:rsid w:val="000504A9"/>
    <w:rsid w:val="00051A58"/>
    <w:rsid w:val="00053197"/>
    <w:rsid w:val="00053645"/>
    <w:rsid w:val="00053B62"/>
    <w:rsid w:val="0005437B"/>
    <w:rsid w:val="00055BE7"/>
    <w:rsid w:val="00055FC4"/>
    <w:rsid w:val="00057030"/>
    <w:rsid w:val="000570A4"/>
    <w:rsid w:val="00057CDB"/>
    <w:rsid w:val="00061B9D"/>
    <w:rsid w:val="00062898"/>
    <w:rsid w:val="00064C84"/>
    <w:rsid w:val="00065706"/>
    <w:rsid w:val="000668B7"/>
    <w:rsid w:val="00066EE8"/>
    <w:rsid w:val="0007112C"/>
    <w:rsid w:val="0007381B"/>
    <w:rsid w:val="00075FC2"/>
    <w:rsid w:val="00076659"/>
    <w:rsid w:val="00077154"/>
    <w:rsid w:val="00082515"/>
    <w:rsid w:val="000849C0"/>
    <w:rsid w:val="00085302"/>
    <w:rsid w:val="00087888"/>
    <w:rsid w:val="00090F81"/>
    <w:rsid w:val="00091605"/>
    <w:rsid w:val="00092750"/>
    <w:rsid w:val="00093C35"/>
    <w:rsid w:val="00094646"/>
    <w:rsid w:val="00095AF8"/>
    <w:rsid w:val="00097B8E"/>
    <w:rsid w:val="000A0DEC"/>
    <w:rsid w:val="000A39B8"/>
    <w:rsid w:val="000A6212"/>
    <w:rsid w:val="000B1166"/>
    <w:rsid w:val="000B2A85"/>
    <w:rsid w:val="000B2AD6"/>
    <w:rsid w:val="000B306A"/>
    <w:rsid w:val="000B3693"/>
    <w:rsid w:val="000B3F4E"/>
    <w:rsid w:val="000B51A9"/>
    <w:rsid w:val="000B53B9"/>
    <w:rsid w:val="000B5A01"/>
    <w:rsid w:val="000B5A81"/>
    <w:rsid w:val="000B6031"/>
    <w:rsid w:val="000B69B7"/>
    <w:rsid w:val="000B701F"/>
    <w:rsid w:val="000B7A00"/>
    <w:rsid w:val="000B7D51"/>
    <w:rsid w:val="000C0E61"/>
    <w:rsid w:val="000C1D6C"/>
    <w:rsid w:val="000C1DAA"/>
    <w:rsid w:val="000C22F3"/>
    <w:rsid w:val="000C3FCA"/>
    <w:rsid w:val="000C5119"/>
    <w:rsid w:val="000C5714"/>
    <w:rsid w:val="000C6AEA"/>
    <w:rsid w:val="000D259F"/>
    <w:rsid w:val="000D2945"/>
    <w:rsid w:val="000D6052"/>
    <w:rsid w:val="000D6E0A"/>
    <w:rsid w:val="000E1D49"/>
    <w:rsid w:val="000E2A71"/>
    <w:rsid w:val="000E2FAF"/>
    <w:rsid w:val="000E39DE"/>
    <w:rsid w:val="000E4D8A"/>
    <w:rsid w:val="000E73F9"/>
    <w:rsid w:val="000F074A"/>
    <w:rsid w:val="000F2653"/>
    <w:rsid w:val="000F437E"/>
    <w:rsid w:val="000F4DF1"/>
    <w:rsid w:val="000F6D33"/>
    <w:rsid w:val="0010152D"/>
    <w:rsid w:val="00101D5A"/>
    <w:rsid w:val="00104AA5"/>
    <w:rsid w:val="00104F67"/>
    <w:rsid w:val="00105300"/>
    <w:rsid w:val="001056E0"/>
    <w:rsid w:val="00106075"/>
    <w:rsid w:val="00111171"/>
    <w:rsid w:val="001129A0"/>
    <w:rsid w:val="00115CA2"/>
    <w:rsid w:val="0012029C"/>
    <w:rsid w:val="00120412"/>
    <w:rsid w:val="00120EE4"/>
    <w:rsid w:val="0012195C"/>
    <w:rsid w:val="001229AC"/>
    <w:rsid w:val="00124077"/>
    <w:rsid w:val="00125232"/>
    <w:rsid w:val="00125A53"/>
    <w:rsid w:val="001262CD"/>
    <w:rsid w:val="0012666C"/>
    <w:rsid w:val="00131DE2"/>
    <w:rsid w:val="00132CA4"/>
    <w:rsid w:val="00132E30"/>
    <w:rsid w:val="001373F4"/>
    <w:rsid w:val="00140233"/>
    <w:rsid w:val="00141563"/>
    <w:rsid w:val="00143945"/>
    <w:rsid w:val="00144B15"/>
    <w:rsid w:val="00145DE7"/>
    <w:rsid w:val="00147212"/>
    <w:rsid w:val="00150551"/>
    <w:rsid w:val="0015108B"/>
    <w:rsid w:val="00152A1A"/>
    <w:rsid w:val="00152B73"/>
    <w:rsid w:val="00152F70"/>
    <w:rsid w:val="001548B9"/>
    <w:rsid w:val="00155F4C"/>
    <w:rsid w:val="00157B07"/>
    <w:rsid w:val="001607C6"/>
    <w:rsid w:val="00160864"/>
    <w:rsid w:val="00161882"/>
    <w:rsid w:val="00161C47"/>
    <w:rsid w:val="0016216B"/>
    <w:rsid w:val="001624FD"/>
    <w:rsid w:val="00162780"/>
    <w:rsid w:val="00164507"/>
    <w:rsid w:val="00164631"/>
    <w:rsid w:val="00165956"/>
    <w:rsid w:val="00165BA5"/>
    <w:rsid w:val="001662AF"/>
    <w:rsid w:val="00166A1F"/>
    <w:rsid w:val="001719B6"/>
    <w:rsid w:val="001725DB"/>
    <w:rsid w:val="00172D73"/>
    <w:rsid w:val="001754A3"/>
    <w:rsid w:val="00176CA5"/>
    <w:rsid w:val="00177152"/>
    <w:rsid w:val="0017751B"/>
    <w:rsid w:val="00180244"/>
    <w:rsid w:val="0018634D"/>
    <w:rsid w:val="00190567"/>
    <w:rsid w:val="001930F6"/>
    <w:rsid w:val="00194402"/>
    <w:rsid w:val="001A1A32"/>
    <w:rsid w:val="001A1B47"/>
    <w:rsid w:val="001A1BA7"/>
    <w:rsid w:val="001A1E23"/>
    <w:rsid w:val="001A30FB"/>
    <w:rsid w:val="001A67CF"/>
    <w:rsid w:val="001A71F2"/>
    <w:rsid w:val="001B0218"/>
    <w:rsid w:val="001B093D"/>
    <w:rsid w:val="001B0C6D"/>
    <w:rsid w:val="001B166D"/>
    <w:rsid w:val="001B1EA8"/>
    <w:rsid w:val="001B38BB"/>
    <w:rsid w:val="001B3ACC"/>
    <w:rsid w:val="001B48A4"/>
    <w:rsid w:val="001B5198"/>
    <w:rsid w:val="001B7559"/>
    <w:rsid w:val="001B7CB7"/>
    <w:rsid w:val="001C1340"/>
    <w:rsid w:val="001C2437"/>
    <w:rsid w:val="001C3845"/>
    <w:rsid w:val="001C466C"/>
    <w:rsid w:val="001D115A"/>
    <w:rsid w:val="001D1704"/>
    <w:rsid w:val="001D2A18"/>
    <w:rsid w:val="001D4818"/>
    <w:rsid w:val="001D5690"/>
    <w:rsid w:val="001D78D8"/>
    <w:rsid w:val="001E2423"/>
    <w:rsid w:val="001E27CE"/>
    <w:rsid w:val="001E319E"/>
    <w:rsid w:val="001E3783"/>
    <w:rsid w:val="001E3B62"/>
    <w:rsid w:val="001E4C64"/>
    <w:rsid w:val="001E5B8A"/>
    <w:rsid w:val="001E5C02"/>
    <w:rsid w:val="001E6D5D"/>
    <w:rsid w:val="001F0755"/>
    <w:rsid w:val="001F0A02"/>
    <w:rsid w:val="001F14BC"/>
    <w:rsid w:val="001F1653"/>
    <w:rsid w:val="001F1CCC"/>
    <w:rsid w:val="001F3786"/>
    <w:rsid w:val="001F4578"/>
    <w:rsid w:val="001F50DF"/>
    <w:rsid w:val="002009F8"/>
    <w:rsid w:val="002025ED"/>
    <w:rsid w:val="00202F76"/>
    <w:rsid w:val="00204FED"/>
    <w:rsid w:val="002075B9"/>
    <w:rsid w:val="00207636"/>
    <w:rsid w:val="00210BA4"/>
    <w:rsid w:val="00212448"/>
    <w:rsid w:val="00212901"/>
    <w:rsid w:val="002129E4"/>
    <w:rsid w:val="00212D10"/>
    <w:rsid w:val="0021492C"/>
    <w:rsid w:val="002160C8"/>
    <w:rsid w:val="002167B5"/>
    <w:rsid w:val="002209B4"/>
    <w:rsid w:val="002210E6"/>
    <w:rsid w:val="00221571"/>
    <w:rsid w:val="00222204"/>
    <w:rsid w:val="002254FC"/>
    <w:rsid w:val="002260BA"/>
    <w:rsid w:val="002260D1"/>
    <w:rsid w:val="002268F5"/>
    <w:rsid w:val="00226A20"/>
    <w:rsid w:val="00227093"/>
    <w:rsid w:val="0022737A"/>
    <w:rsid w:val="00227C3E"/>
    <w:rsid w:val="00227C7A"/>
    <w:rsid w:val="002300D8"/>
    <w:rsid w:val="00231CB4"/>
    <w:rsid w:val="00232258"/>
    <w:rsid w:val="002326B9"/>
    <w:rsid w:val="0023299B"/>
    <w:rsid w:val="00233F26"/>
    <w:rsid w:val="00236B33"/>
    <w:rsid w:val="00237E39"/>
    <w:rsid w:val="00240728"/>
    <w:rsid w:val="002413AA"/>
    <w:rsid w:val="00241861"/>
    <w:rsid w:val="00241A71"/>
    <w:rsid w:val="00247E62"/>
    <w:rsid w:val="0025051A"/>
    <w:rsid w:val="0025069B"/>
    <w:rsid w:val="00250784"/>
    <w:rsid w:val="00253D63"/>
    <w:rsid w:val="002569B7"/>
    <w:rsid w:val="002611BA"/>
    <w:rsid w:val="0026222D"/>
    <w:rsid w:val="002623FD"/>
    <w:rsid w:val="00262B3C"/>
    <w:rsid w:val="00262BFF"/>
    <w:rsid w:val="00262C3C"/>
    <w:rsid w:val="002638DE"/>
    <w:rsid w:val="00265049"/>
    <w:rsid w:val="00267C93"/>
    <w:rsid w:val="00267D98"/>
    <w:rsid w:val="0027158B"/>
    <w:rsid w:val="00272FF1"/>
    <w:rsid w:val="00274FE7"/>
    <w:rsid w:val="0027514F"/>
    <w:rsid w:val="002757DD"/>
    <w:rsid w:val="00276370"/>
    <w:rsid w:val="002766BE"/>
    <w:rsid w:val="00280308"/>
    <w:rsid w:val="00281C6B"/>
    <w:rsid w:val="00281F68"/>
    <w:rsid w:val="002828CD"/>
    <w:rsid w:val="00282B55"/>
    <w:rsid w:val="00283332"/>
    <w:rsid w:val="002834FB"/>
    <w:rsid w:val="00283C78"/>
    <w:rsid w:val="002843B7"/>
    <w:rsid w:val="002847C5"/>
    <w:rsid w:val="00286110"/>
    <w:rsid w:val="00287256"/>
    <w:rsid w:val="0028747D"/>
    <w:rsid w:val="002900E7"/>
    <w:rsid w:val="00290A44"/>
    <w:rsid w:val="00291C7D"/>
    <w:rsid w:val="00292D27"/>
    <w:rsid w:val="0029304A"/>
    <w:rsid w:val="00294651"/>
    <w:rsid w:val="00294731"/>
    <w:rsid w:val="002A47E8"/>
    <w:rsid w:val="002A783D"/>
    <w:rsid w:val="002A7A89"/>
    <w:rsid w:val="002B08C9"/>
    <w:rsid w:val="002B0B7E"/>
    <w:rsid w:val="002B0BEC"/>
    <w:rsid w:val="002B0F83"/>
    <w:rsid w:val="002B24EB"/>
    <w:rsid w:val="002B28FE"/>
    <w:rsid w:val="002B5504"/>
    <w:rsid w:val="002B667D"/>
    <w:rsid w:val="002B6EC2"/>
    <w:rsid w:val="002C03BD"/>
    <w:rsid w:val="002C231D"/>
    <w:rsid w:val="002C676D"/>
    <w:rsid w:val="002C6C0B"/>
    <w:rsid w:val="002D0235"/>
    <w:rsid w:val="002D0F2A"/>
    <w:rsid w:val="002D146D"/>
    <w:rsid w:val="002D1A10"/>
    <w:rsid w:val="002D1F04"/>
    <w:rsid w:val="002D297E"/>
    <w:rsid w:val="002D39CD"/>
    <w:rsid w:val="002D4D6F"/>
    <w:rsid w:val="002D711F"/>
    <w:rsid w:val="002D7433"/>
    <w:rsid w:val="002E21A2"/>
    <w:rsid w:val="002E22CD"/>
    <w:rsid w:val="002E614A"/>
    <w:rsid w:val="002E6C6D"/>
    <w:rsid w:val="002E77ED"/>
    <w:rsid w:val="002F04BF"/>
    <w:rsid w:val="002F053C"/>
    <w:rsid w:val="002F0991"/>
    <w:rsid w:val="002F1400"/>
    <w:rsid w:val="002F1EEC"/>
    <w:rsid w:val="002F2CAC"/>
    <w:rsid w:val="002F31C3"/>
    <w:rsid w:val="002F338C"/>
    <w:rsid w:val="002F354A"/>
    <w:rsid w:val="002F3A7B"/>
    <w:rsid w:val="002F3F88"/>
    <w:rsid w:val="002F3FA4"/>
    <w:rsid w:val="002F3FBE"/>
    <w:rsid w:val="002F3FF6"/>
    <w:rsid w:val="002F4705"/>
    <w:rsid w:val="002F7F23"/>
    <w:rsid w:val="00301EAD"/>
    <w:rsid w:val="00302CA1"/>
    <w:rsid w:val="003038E7"/>
    <w:rsid w:val="00303B36"/>
    <w:rsid w:val="003043FA"/>
    <w:rsid w:val="003045A7"/>
    <w:rsid w:val="00304848"/>
    <w:rsid w:val="003054D7"/>
    <w:rsid w:val="00306074"/>
    <w:rsid w:val="0030674A"/>
    <w:rsid w:val="00307093"/>
    <w:rsid w:val="003121B2"/>
    <w:rsid w:val="00312544"/>
    <w:rsid w:val="003125F5"/>
    <w:rsid w:val="00312C50"/>
    <w:rsid w:val="00312FB9"/>
    <w:rsid w:val="003143A3"/>
    <w:rsid w:val="00316392"/>
    <w:rsid w:val="00320DF0"/>
    <w:rsid w:val="0032150F"/>
    <w:rsid w:val="0032177E"/>
    <w:rsid w:val="00322A01"/>
    <w:rsid w:val="0032338A"/>
    <w:rsid w:val="00325051"/>
    <w:rsid w:val="00330AE3"/>
    <w:rsid w:val="00330C33"/>
    <w:rsid w:val="00331307"/>
    <w:rsid w:val="00331E53"/>
    <w:rsid w:val="0033205C"/>
    <w:rsid w:val="003321FF"/>
    <w:rsid w:val="003324C3"/>
    <w:rsid w:val="00333708"/>
    <w:rsid w:val="00333E72"/>
    <w:rsid w:val="00337412"/>
    <w:rsid w:val="00337B28"/>
    <w:rsid w:val="003404B5"/>
    <w:rsid w:val="00341ACD"/>
    <w:rsid w:val="003439E6"/>
    <w:rsid w:val="00343CFA"/>
    <w:rsid w:val="003452ED"/>
    <w:rsid w:val="003459BC"/>
    <w:rsid w:val="003473C1"/>
    <w:rsid w:val="00347667"/>
    <w:rsid w:val="003507DB"/>
    <w:rsid w:val="003511B7"/>
    <w:rsid w:val="003525AC"/>
    <w:rsid w:val="00354820"/>
    <w:rsid w:val="003558B5"/>
    <w:rsid w:val="00356F7E"/>
    <w:rsid w:val="00357740"/>
    <w:rsid w:val="00360BC3"/>
    <w:rsid w:val="003616B6"/>
    <w:rsid w:val="00365F82"/>
    <w:rsid w:val="00367074"/>
    <w:rsid w:val="00370F0D"/>
    <w:rsid w:val="00371E33"/>
    <w:rsid w:val="003722B3"/>
    <w:rsid w:val="003728E4"/>
    <w:rsid w:val="0037717B"/>
    <w:rsid w:val="003807EC"/>
    <w:rsid w:val="0038136F"/>
    <w:rsid w:val="0038164D"/>
    <w:rsid w:val="00383134"/>
    <w:rsid w:val="003840DB"/>
    <w:rsid w:val="003844CE"/>
    <w:rsid w:val="003847A3"/>
    <w:rsid w:val="00387BE3"/>
    <w:rsid w:val="0039062E"/>
    <w:rsid w:val="003907C6"/>
    <w:rsid w:val="00392549"/>
    <w:rsid w:val="0039291A"/>
    <w:rsid w:val="00393A45"/>
    <w:rsid w:val="00393AE5"/>
    <w:rsid w:val="00393F15"/>
    <w:rsid w:val="003955C2"/>
    <w:rsid w:val="00395DB5"/>
    <w:rsid w:val="00396E1F"/>
    <w:rsid w:val="003972F3"/>
    <w:rsid w:val="003A1316"/>
    <w:rsid w:val="003A20D2"/>
    <w:rsid w:val="003A2D39"/>
    <w:rsid w:val="003A3396"/>
    <w:rsid w:val="003A61D1"/>
    <w:rsid w:val="003A6D7C"/>
    <w:rsid w:val="003A7D82"/>
    <w:rsid w:val="003B109B"/>
    <w:rsid w:val="003B31DC"/>
    <w:rsid w:val="003B35E0"/>
    <w:rsid w:val="003B606F"/>
    <w:rsid w:val="003B61F7"/>
    <w:rsid w:val="003B676C"/>
    <w:rsid w:val="003B6AA5"/>
    <w:rsid w:val="003B6F97"/>
    <w:rsid w:val="003B777B"/>
    <w:rsid w:val="003C0A3E"/>
    <w:rsid w:val="003C1A21"/>
    <w:rsid w:val="003C5B55"/>
    <w:rsid w:val="003C7446"/>
    <w:rsid w:val="003D0227"/>
    <w:rsid w:val="003D02D6"/>
    <w:rsid w:val="003D37E7"/>
    <w:rsid w:val="003D4F41"/>
    <w:rsid w:val="003D4F9D"/>
    <w:rsid w:val="003D6874"/>
    <w:rsid w:val="003D6A73"/>
    <w:rsid w:val="003D72F9"/>
    <w:rsid w:val="003D761F"/>
    <w:rsid w:val="003D771E"/>
    <w:rsid w:val="003E030A"/>
    <w:rsid w:val="003E0804"/>
    <w:rsid w:val="003E2BE0"/>
    <w:rsid w:val="003E404F"/>
    <w:rsid w:val="003E59E6"/>
    <w:rsid w:val="003E6E4F"/>
    <w:rsid w:val="003F0ED9"/>
    <w:rsid w:val="003F1929"/>
    <w:rsid w:val="003F210D"/>
    <w:rsid w:val="003F2D93"/>
    <w:rsid w:val="003F359C"/>
    <w:rsid w:val="003F4069"/>
    <w:rsid w:val="003F5078"/>
    <w:rsid w:val="003F50D5"/>
    <w:rsid w:val="003F53E4"/>
    <w:rsid w:val="003F54B9"/>
    <w:rsid w:val="003F5FF3"/>
    <w:rsid w:val="003F7928"/>
    <w:rsid w:val="0040237B"/>
    <w:rsid w:val="004023A1"/>
    <w:rsid w:val="0040411B"/>
    <w:rsid w:val="00404F7E"/>
    <w:rsid w:val="00405F59"/>
    <w:rsid w:val="00407182"/>
    <w:rsid w:val="00407267"/>
    <w:rsid w:val="00407DA6"/>
    <w:rsid w:val="004104FF"/>
    <w:rsid w:val="0041264E"/>
    <w:rsid w:val="0041299E"/>
    <w:rsid w:val="00412A11"/>
    <w:rsid w:val="00412C58"/>
    <w:rsid w:val="004131A7"/>
    <w:rsid w:val="004147F8"/>
    <w:rsid w:val="00415431"/>
    <w:rsid w:val="004155AF"/>
    <w:rsid w:val="00415C6D"/>
    <w:rsid w:val="00415DF0"/>
    <w:rsid w:val="00416019"/>
    <w:rsid w:val="004200EB"/>
    <w:rsid w:val="004206C7"/>
    <w:rsid w:val="00420824"/>
    <w:rsid w:val="00420C46"/>
    <w:rsid w:val="00421A56"/>
    <w:rsid w:val="00422E68"/>
    <w:rsid w:val="00423012"/>
    <w:rsid w:val="0042364D"/>
    <w:rsid w:val="004237B3"/>
    <w:rsid w:val="00425552"/>
    <w:rsid w:val="004265CC"/>
    <w:rsid w:val="00426811"/>
    <w:rsid w:val="00427615"/>
    <w:rsid w:val="00427AF1"/>
    <w:rsid w:val="00430530"/>
    <w:rsid w:val="004309D8"/>
    <w:rsid w:val="0043190C"/>
    <w:rsid w:val="00431F40"/>
    <w:rsid w:val="004325E9"/>
    <w:rsid w:val="0043284A"/>
    <w:rsid w:val="0043478E"/>
    <w:rsid w:val="00434F81"/>
    <w:rsid w:val="00440A1A"/>
    <w:rsid w:val="00442DFF"/>
    <w:rsid w:val="004436A7"/>
    <w:rsid w:val="004449CD"/>
    <w:rsid w:val="004451A1"/>
    <w:rsid w:val="00445982"/>
    <w:rsid w:val="004467FB"/>
    <w:rsid w:val="0044712E"/>
    <w:rsid w:val="00447763"/>
    <w:rsid w:val="00450B49"/>
    <w:rsid w:val="00452642"/>
    <w:rsid w:val="004533DC"/>
    <w:rsid w:val="00455E13"/>
    <w:rsid w:val="004560F9"/>
    <w:rsid w:val="004613AF"/>
    <w:rsid w:val="0046266E"/>
    <w:rsid w:val="004640F7"/>
    <w:rsid w:val="00465589"/>
    <w:rsid w:val="00465DB1"/>
    <w:rsid w:val="00467065"/>
    <w:rsid w:val="0046711C"/>
    <w:rsid w:val="00467DFC"/>
    <w:rsid w:val="00471CA8"/>
    <w:rsid w:val="00474275"/>
    <w:rsid w:val="004748CD"/>
    <w:rsid w:val="00474E0E"/>
    <w:rsid w:val="00475AE6"/>
    <w:rsid w:val="00476441"/>
    <w:rsid w:val="00481B07"/>
    <w:rsid w:val="00482392"/>
    <w:rsid w:val="0048368C"/>
    <w:rsid w:val="00485452"/>
    <w:rsid w:val="00485949"/>
    <w:rsid w:val="00485B20"/>
    <w:rsid w:val="00486BE3"/>
    <w:rsid w:val="004906F3"/>
    <w:rsid w:val="00491FB0"/>
    <w:rsid w:val="004926F6"/>
    <w:rsid w:val="00493028"/>
    <w:rsid w:val="00493D4B"/>
    <w:rsid w:val="00496783"/>
    <w:rsid w:val="0049717E"/>
    <w:rsid w:val="004A18DA"/>
    <w:rsid w:val="004A1DBB"/>
    <w:rsid w:val="004A3707"/>
    <w:rsid w:val="004A60A6"/>
    <w:rsid w:val="004B01CD"/>
    <w:rsid w:val="004B07BF"/>
    <w:rsid w:val="004B0A4D"/>
    <w:rsid w:val="004B0DD2"/>
    <w:rsid w:val="004B4355"/>
    <w:rsid w:val="004C1231"/>
    <w:rsid w:val="004C25AC"/>
    <w:rsid w:val="004C28FE"/>
    <w:rsid w:val="004C317F"/>
    <w:rsid w:val="004C487D"/>
    <w:rsid w:val="004C52E5"/>
    <w:rsid w:val="004C572D"/>
    <w:rsid w:val="004C6067"/>
    <w:rsid w:val="004C7D09"/>
    <w:rsid w:val="004D131D"/>
    <w:rsid w:val="004D3177"/>
    <w:rsid w:val="004D33AC"/>
    <w:rsid w:val="004D3A36"/>
    <w:rsid w:val="004D7F84"/>
    <w:rsid w:val="004E1321"/>
    <w:rsid w:val="004E3C63"/>
    <w:rsid w:val="004E3DC5"/>
    <w:rsid w:val="004E3E6F"/>
    <w:rsid w:val="004E550A"/>
    <w:rsid w:val="004F2C06"/>
    <w:rsid w:val="004F2F60"/>
    <w:rsid w:val="004F4B95"/>
    <w:rsid w:val="004F4C9A"/>
    <w:rsid w:val="004F57DB"/>
    <w:rsid w:val="004F6210"/>
    <w:rsid w:val="004F6FA1"/>
    <w:rsid w:val="00501092"/>
    <w:rsid w:val="00502603"/>
    <w:rsid w:val="00502814"/>
    <w:rsid w:val="00502DA4"/>
    <w:rsid w:val="00502F3C"/>
    <w:rsid w:val="0050441B"/>
    <w:rsid w:val="00505451"/>
    <w:rsid w:val="0050617A"/>
    <w:rsid w:val="005066B3"/>
    <w:rsid w:val="00507918"/>
    <w:rsid w:val="00510AB3"/>
    <w:rsid w:val="005113AB"/>
    <w:rsid w:val="0051213E"/>
    <w:rsid w:val="00512B51"/>
    <w:rsid w:val="00514129"/>
    <w:rsid w:val="0051656A"/>
    <w:rsid w:val="005177B1"/>
    <w:rsid w:val="005178AE"/>
    <w:rsid w:val="00520C78"/>
    <w:rsid w:val="005219B0"/>
    <w:rsid w:val="00525E8C"/>
    <w:rsid w:val="0052677F"/>
    <w:rsid w:val="005267C5"/>
    <w:rsid w:val="00527E89"/>
    <w:rsid w:val="00531364"/>
    <w:rsid w:val="0053174B"/>
    <w:rsid w:val="00533E9F"/>
    <w:rsid w:val="00533FD5"/>
    <w:rsid w:val="00534610"/>
    <w:rsid w:val="00540987"/>
    <w:rsid w:val="00541E81"/>
    <w:rsid w:val="00542D26"/>
    <w:rsid w:val="00542FC5"/>
    <w:rsid w:val="00544814"/>
    <w:rsid w:val="00546A23"/>
    <w:rsid w:val="00547198"/>
    <w:rsid w:val="0055113A"/>
    <w:rsid w:val="00553433"/>
    <w:rsid w:val="00553A2E"/>
    <w:rsid w:val="0055712A"/>
    <w:rsid w:val="00557814"/>
    <w:rsid w:val="0056075D"/>
    <w:rsid w:val="00560C1E"/>
    <w:rsid w:val="00560F1A"/>
    <w:rsid w:val="005616BC"/>
    <w:rsid w:val="005625FC"/>
    <w:rsid w:val="005647E7"/>
    <w:rsid w:val="00565F67"/>
    <w:rsid w:val="00570DF7"/>
    <w:rsid w:val="00570FC2"/>
    <w:rsid w:val="00572984"/>
    <w:rsid w:val="00573E84"/>
    <w:rsid w:val="00573F4D"/>
    <w:rsid w:val="0057439F"/>
    <w:rsid w:val="00574D23"/>
    <w:rsid w:val="00575F4B"/>
    <w:rsid w:val="00576395"/>
    <w:rsid w:val="0057667C"/>
    <w:rsid w:val="00576AAD"/>
    <w:rsid w:val="00580A3D"/>
    <w:rsid w:val="00581509"/>
    <w:rsid w:val="00583380"/>
    <w:rsid w:val="00583EF5"/>
    <w:rsid w:val="00584487"/>
    <w:rsid w:val="00585AF1"/>
    <w:rsid w:val="0059099B"/>
    <w:rsid w:val="00590A78"/>
    <w:rsid w:val="00590B95"/>
    <w:rsid w:val="00591BB9"/>
    <w:rsid w:val="005927B8"/>
    <w:rsid w:val="0059358E"/>
    <w:rsid w:val="00593986"/>
    <w:rsid w:val="00594393"/>
    <w:rsid w:val="0059446C"/>
    <w:rsid w:val="00596E55"/>
    <w:rsid w:val="005A1FF0"/>
    <w:rsid w:val="005A28D1"/>
    <w:rsid w:val="005A3751"/>
    <w:rsid w:val="005A6D6B"/>
    <w:rsid w:val="005B005F"/>
    <w:rsid w:val="005B131B"/>
    <w:rsid w:val="005B1A29"/>
    <w:rsid w:val="005B1E4C"/>
    <w:rsid w:val="005B3118"/>
    <w:rsid w:val="005B386F"/>
    <w:rsid w:val="005B466A"/>
    <w:rsid w:val="005B769A"/>
    <w:rsid w:val="005C02BF"/>
    <w:rsid w:val="005C0A3D"/>
    <w:rsid w:val="005C289B"/>
    <w:rsid w:val="005C36E3"/>
    <w:rsid w:val="005C56BD"/>
    <w:rsid w:val="005C6F76"/>
    <w:rsid w:val="005C7061"/>
    <w:rsid w:val="005D1337"/>
    <w:rsid w:val="005D2E1D"/>
    <w:rsid w:val="005D3278"/>
    <w:rsid w:val="005D3497"/>
    <w:rsid w:val="005D3DEC"/>
    <w:rsid w:val="005D486A"/>
    <w:rsid w:val="005D507F"/>
    <w:rsid w:val="005D668B"/>
    <w:rsid w:val="005D6C88"/>
    <w:rsid w:val="005D6E2F"/>
    <w:rsid w:val="005D7AA8"/>
    <w:rsid w:val="005E05F0"/>
    <w:rsid w:val="005E1B72"/>
    <w:rsid w:val="005E243B"/>
    <w:rsid w:val="005E77BD"/>
    <w:rsid w:val="005F08A0"/>
    <w:rsid w:val="005F1059"/>
    <w:rsid w:val="005F231B"/>
    <w:rsid w:val="005F2D6F"/>
    <w:rsid w:val="005F3F3D"/>
    <w:rsid w:val="005F4893"/>
    <w:rsid w:val="005F6317"/>
    <w:rsid w:val="005F6466"/>
    <w:rsid w:val="005F6919"/>
    <w:rsid w:val="0060069D"/>
    <w:rsid w:val="00603ECD"/>
    <w:rsid w:val="0060491B"/>
    <w:rsid w:val="00605544"/>
    <w:rsid w:val="00605BAF"/>
    <w:rsid w:val="00605DB5"/>
    <w:rsid w:val="00605FCE"/>
    <w:rsid w:val="00606758"/>
    <w:rsid w:val="006068CE"/>
    <w:rsid w:val="006069FD"/>
    <w:rsid w:val="00610A36"/>
    <w:rsid w:val="00611598"/>
    <w:rsid w:val="00612495"/>
    <w:rsid w:val="0061265B"/>
    <w:rsid w:val="006143A4"/>
    <w:rsid w:val="00615903"/>
    <w:rsid w:val="006165DE"/>
    <w:rsid w:val="00617069"/>
    <w:rsid w:val="0062068B"/>
    <w:rsid w:val="006209A2"/>
    <w:rsid w:val="00625487"/>
    <w:rsid w:val="00626BA7"/>
    <w:rsid w:val="00627F26"/>
    <w:rsid w:val="00630FD8"/>
    <w:rsid w:val="00631B62"/>
    <w:rsid w:val="00633BD9"/>
    <w:rsid w:val="00633FAE"/>
    <w:rsid w:val="00637471"/>
    <w:rsid w:val="00640414"/>
    <w:rsid w:val="0064050A"/>
    <w:rsid w:val="00640FC5"/>
    <w:rsid w:val="00646056"/>
    <w:rsid w:val="00646674"/>
    <w:rsid w:val="00647A09"/>
    <w:rsid w:val="00650204"/>
    <w:rsid w:val="0065048B"/>
    <w:rsid w:val="00650997"/>
    <w:rsid w:val="0065476F"/>
    <w:rsid w:val="0065595C"/>
    <w:rsid w:val="00661288"/>
    <w:rsid w:val="0066197B"/>
    <w:rsid w:val="00665AF8"/>
    <w:rsid w:val="00665CEF"/>
    <w:rsid w:val="0067150A"/>
    <w:rsid w:val="00673045"/>
    <w:rsid w:val="00674E45"/>
    <w:rsid w:val="00675263"/>
    <w:rsid w:val="0067560F"/>
    <w:rsid w:val="00675C54"/>
    <w:rsid w:val="0067788E"/>
    <w:rsid w:val="00682AE7"/>
    <w:rsid w:val="00682C72"/>
    <w:rsid w:val="006854EC"/>
    <w:rsid w:val="00686D6F"/>
    <w:rsid w:val="00690789"/>
    <w:rsid w:val="00692715"/>
    <w:rsid w:val="00693787"/>
    <w:rsid w:val="006958DA"/>
    <w:rsid w:val="00695D32"/>
    <w:rsid w:val="00697BBF"/>
    <w:rsid w:val="006A0118"/>
    <w:rsid w:val="006A021B"/>
    <w:rsid w:val="006A32B1"/>
    <w:rsid w:val="006A3429"/>
    <w:rsid w:val="006A59F7"/>
    <w:rsid w:val="006A5B43"/>
    <w:rsid w:val="006A6D75"/>
    <w:rsid w:val="006A72A6"/>
    <w:rsid w:val="006A7AA4"/>
    <w:rsid w:val="006B087F"/>
    <w:rsid w:val="006B0912"/>
    <w:rsid w:val="006B2067"/>
    <w:rsid w:val="006B2857"/>
    <w:rsid w:val="006B6060"/>
    <w:rsid w:val="006B60E3"/>
    <w:rsid w:val="006B68AB"/>
    <w:rsid w:val="006C2F94"/>
    <w:rsid w:val="006C3256"/>
    <w:rsid w:val="006C425A"/>
    <w:rsid w:val="006C5417"/>
    <w:rsid w:val="006C61DE"/>
    <w:rsid w:val="006C6D9A"/>
    <w:rsid w:val="006C6DA3"/>
    <w:rsid w:val="006C73FE"/>
    <w:rsid w:val="006C7577"/>
    <w:rsid w:val="006D0866"/>
    <w:rsid w:val="006D1447"/>
    <w:rsid w:val="006D1BD7"/>
    <w:rsid w:val="006D1BED"/>
    <w:rsid w:val="006D1C65"/>
    <w:rsid w:val="006D2D1D"/>
    <w:rsid w:val="006D3241"/>
    <w:rsid w:val="006D375D"/>
    <w:rsid w:val="006D4301"/>
    <w:rsid w:val="006D51D1"/>
    <w:rsid w:val="006D55CF"/>
    <w:rsid w:val="006D6AD3"/>
    <w:rsid w:val="006E0541"/>
    <w:rsid w:val="006E1799"/>
    <w:rsid w:val="006E1C1F"/>
    <w:rsid w:val="006E290D"/>
    <w:rsid w:val="006E4C0C"/>
    <w:rsid w:val="006E630B"/>
    <w:rsid w:val="006E68E3"/>
    <w:rsid w:val="006F25FC"/>
    <w:rsid w:val="006F2F0C"/>
    <w:rsid w:val="006F30A2"/>
    <w:rsid w:val="006F5919"/>
    <w:rsid w:val="00703F78"/>
    <w:rsid w:val="00704042"/>
    <w:rsid w:val="00706DC3"/>
    <w:rsid w:val="007078BE"/>
    <w:rsid w:val="00707CF0"/>
    <w:rsid w:val="00707FF2"/>
    <w:rsid w:val="00710BFE"/>
    <w:rsid w:val="00711AD5"/>
    <w:rsid w:val="00711E3C"/>
    <w:rsid w:val="00712950"/>
    <w:rsid w:val="00713204"/>
    <w:rsid w:val="00714CCC"/>
    <w:rsid w:val="00716CFC"/>
    <w:rsid w:val="007209AF"/>
    <w:rsid w:val="00722DFF"/>
    <w:rsid w:val="00723AAE"/>
    <w:rsid w:val="00724B49"/>
    <w:rsid w:val="00725BFC"/>
    <w:rsid w:val="007270B8"/>
    <w:rsid w:val="00731A33"/>
    <w:rsid w:val="007360FB"/>
    <w:rsid w:val="0073668E"/>
    <w:rsid w:val="0073707F"/>
    <w:rsid w:val="00737ADA"/>
    <w:rsid w:val="00737DDF"/>
    <w:rsid w:val="00744AC4"/>
    <w:rsid w:val="00745DD9"/>
    <w:rsid w:val="00746233"/>
    <w:rsid w:val="00746E2C"/>
    <w:rsid w:val="007476C9"/>
    <w:rsid w:val="0075078C"/>
    <w:rsid w:val="00752A42"/>
    <w:rsid w:val="00753E5C"/>
    <w:rsid w:val="007543A7"/>
    <w:rsid w:val="00755B71"/>
    <w:rsid w:val="00756231"/>
    <w:rsid w:val="00763C58"/>
    <w:rsid w:val="00763E09"/>
    <w:rsid w:val="0076503C"/>
    <w:rsid w:val="007679BB"/>
    <w:rsid w:val="007706EC"/>
    <w:rsid w:val="007721AC"/>
    <w:rsid w:val="007722E9"/>
    <w:rsid w:val="00772878"/>
    <w:rsid w:val="00773BF3"/>
    <w:rsid w:val="007741AC"/>
    <w:rsid w:val="007741EB"/>
    <w:rsid w:val="007746AC"/>
    <w:rsid w:val="007746EA"/>
    <w:rsid w:val="0077495E"/>
    <w:rsid w:val="00775334"/>
    <w:rsid w:val="007754A9"/>
    <w:rsid w:val="00775A83"/>
    <w:rsid w:val="00775E86"/>
    <w:rsid w:val="00776D01"/>
    <w:rsid w:val="00777487"/>
    <w:rsid w:val="007802DD"/>
    <w:rsid w:val="007806A0"/>
    <w:rsid w:val="00780EF1"/>
    <w:rsid w:val="00781556"/>
    <w:rsid w:val="00781B0D"/>
    <w:rsid w:val="0078440B"/>
    <w:rsid w:val="00787D10"/>
    <w:rsid w:val="00790355"/>
    <w:rsid w:val="00790CAC"/>
    <w:rsid w:val="0079155C"/>
    <w:rsid w:val="00791D57"/>
    <w:rsid w:val="007925A0"/>
    <w:rsid w:val="007926C9"/>
    <w:rsid w:val="00793469"/>
    <w:rsid w:val="00793F67"/>
    <w:rsid w:val="0079474D"/>
    <w:rsid w:val="00795C9F"/>
    <w:rsid w:val="007963DC"/>
    <w:rsid w:val="007A00BF"/>
    <w:rsid w:val="007A0BB9"/>
    <w:rsid w:val="007A136B"/>
    <w:rsid w:val="007A1601"/>
    <w:rsid w:val="007A21A1"/>
    <w:rsid w:val="007A2D68"/>
    <w:rsid w:val="007A2E99"/>
    <w:rsid w:val="007A511D"/>
    <w:rsid w:val="007A5BCF"/>
    <w:rsid w:val="007A7CB4"/>
    <w:rsid w:val="007B1182"/>
    <w:rsid w:val="007B28B1"/>
    <w:rsid w:val="007B28FF"/>
    <w:rsid w:val="007B3668"/>
    <w:rsid w:val="007B3B85"/>
    <w:rsid w:val="007B69D6"/>
    <w:rsid w:val="007B7967"/>
    <w:rsid w:val="007C0BD8"/>
    <w:rsid w:val="007C3180"/>
    <w:rsid w:val="007C4907"/>
    <w:rsid w:val="007C4B3A"/>
    <w:rsid w:val="007C53D3"/>
    <w:rsid w:val="007C5E6A"/>
    <w:rsid w:val="007C7146"/>
    <w:rsid w:val="007C741B"/>
    <w:rsid w:val="007C7DB6"/>
    <w:rsid w:val="007D1C17"/>
    <w:rsid w:val="007D4050"/>
    <w:rsid w:val="007D4825"/>
    <w:rsid w:val="007D4A4F"/>
    <w:rsid w:val="007D4A54"/>
    <w:rsid w:val="007D5C8F"/>
    <w:rsid w:val="007E013A"/>
    <w:rsid w:val="007E37D3"/>
    <w:rsid w:val="007E390D"/>
    <w:rsid w:val="007E4418"/>
    <w:rsid w:val="007E4735"/>
    <w:rsid w:val="007E68AD"/>
    <w:rsid w:val="007F0CA5"/>
    <w:rsid w:val="007F400F"/>
    <w:rsid w:val="007F430C"/>
    <w:rsid w:val="007F4BE7"/>
    <w:rsid w:val="007F4F84"/>
    <w:rsid w:val="007F5B28"/>
    <w:rsid w:val="007F6071"/>
    <w:rsid w:val="007F6484"/>
    <w:rsid w:val="007F6B13"/>
    <w:rsid w:val="007F7173"/>
    <w:rsid w:val="007F7465"/>
    <w:rsid w:val="00800DE1"/>
    <w:rsid w:val="00801570"/>
    <w:rsid w:val="00802579"/>
    <w:rsid w:val="00802914"/>
    <w:rsid w:val="00802C13"/>
    <w:rsid w:val="00802E78"/>
    <w:rsid w:val="00803803"/>
    <w:rsid w:val="00803BFA"/>
    <w:rsid w:val="008042D9"/>
    <w:rsid w:val="008047E4"/>
    <w:rsid w:val="00804CA0"/>
    <w:rsid w:val="00804FA2"/>
    <w:rsid w:val="00805749"/>
    <w:rsid w:val="008110DC"/>
    <w:rsid w:val="008125BF"/>
    <w:rsid w:val="00813A20"/>
    <w:rsid w:val="00815B3F"/>
    <w:rsid w:val="00815EE6"/>
    <w:rsid w:val="00816052"/>
    <w:rsid w:val="008161CE"/>
    <w:rsid w:val="008164FF"/>
    <w:rsid w:val="00816D32"/>
    <w:rsid w:val="0082073D"/>
    <w:rsid w:val="00820B5D"/>
    <w:rsid w:val="008216A8"/>
    <w:rsid w:val="008221EA"/>
    <w:rsid w:val="0082232A"/>
    <w:rsid w:val="0082420D"/>
    <w:rsid w:val="008278C1"/>
    <w:rsid w:val="008304C9"/>
    <w:rsid w:val="008338DA"/>
    <w:rsid w:val="00833D0A"/>
    <w:rsid w:val="008346B9"/>
    <w:rsid w:val="00834700"/>
    <w:rsid w:val="008347FF"/>
    <w:rsid w:val="00835796"/>
    <w:rsid w:val="00835E6C"/>
    <w:rsid w:val="00840D47"/>
    <w:rsid w:val="008436BA"/>
    <w:rsid w:val="00845375"/>
    <w:rsid w:val="0085155B"/>
    <w:rsid w:val="008536D8"/>
    <w:rsid w:val="0085464F"/>
    <w:rsid w:val="00856117"/>
    <w:rsid w:val="008561DC"/>
    <w:rsid w:val="008568EC"/>
    <w:rsid w:val="00857B0B"/>
    <w:rsid w:val="008602B6"/>
    <w:rsid w:val="008602C1"/>
    <w:rsid w:val="008607AC"/>
    <w:rsid w:val="00860DE6"/>
    <w:rsid w:val="00860E04"/>
    <w:rsid w:val="00861922"/>
    <w:rsid w:val="00862F87"/>
    <w:rsid w:val="00864C14"/>
    <w:rsid w:val="00866281"/>
    <w:rsid w:val="00867BB8"/>
    <w:rsid w:val="008701C9"/>
    <w:rsid w:val="0087073C"/>
    <w:rsid w:val="00870AED"/>
    <w:rsid w:val="008712CA"/>
    <w:rsid w:val="00871414"/>
    <w:rsid w:val="008747B3"/>
    <w:rsid w:val="00876237"/>
    <w:rsid w:val="00876D79"/>
    <w:rsid w:val="00876EA1"/>
    <w:rsid w:val="00880D6F"/>
    <w:rsid w:val="00882A97"/>
    <w:rsid w:val="0089044B"/>
    <w:rsid w:val="00891244"/>
    <w:rsid w:val="0089244F"/>
    <w:rsid w:val="0089257E"/>
    <w:rsid w:val="00895301"/>
    <w:rsid w:val="008964D1"/>
    <w:rsid w:val="008A0ED7"/>
    <w:rsid w:val="008A27B2"/>
    <w:rsid w:val="008A2952"/>
    <w:rsid w:val="008A35C8"/>
    <w:rsid w:val="008A410F"/>
    <w:rsid w:val="008A5756"/>
    <w:rsid w:val="008A6878"/>
    <w:rsid w:val="008A6D38"/>
    <w:rsid w:val="008B11E5"/>
    <w:rsid w:val="008B17B7"/>
    <w:rsid w:val="008B3EB9"/>
    <w:rsid w:val="008B4554"/>
    <w:rsid w:val="008B45C2"/>
    <w:rsid w:val="008B4F96"/>
    <w:rsid w:val="008B5F1D"/>
    <w:rsid w:val="008B5F32"/>
    <w:rsid w:val="008B704C"/>
    <w:rsid w:val="008C0E73"/>
    <w:rsid w:val="008C25D2"/>
    <w:rsid w:val="008C6D8B"/>
    <w:rsid w:val="008D15C6"/>
    <w:rsid w:val="008D4277"/>
    <w:rsid w:val="008D5115"/>
    <w:rsid w:val="008D685C"/>
    <w:rsid w:val="008D6A69"/>
    <w:rsid w:val="008D71B4"/>
    <w:rsid w:val="008E0909"/>
    <w:rsid w:val="008E0D78"/>
    <w:rsid w:val="008E14B6"/>
    <w:rsid w:val="008E15AB"/>
    <w:rsid w:val="008E2CF5"/>
    <w:rsid w:val="008E2E01"/>
    <w:rsid w:val="008E41FE"/>
    <w:rsid w:val="008E4297"/>
    <w:rsid w:val="008E4974"/>
    <w:rsid w:val="008E611E"/>
    <w:rsid w:val="008E7DB7"/>
    <w:rsid w:val="008E7E2A"/>
    <w:rsid w:val="008F0865"/>
    <w:rsid w:val="008F0C8D"/>
    <w:rsid w:val="008F1491"/>
    <w:rsid w:val="008F2421"/>
    <w:rsid w:val="008F398B"/>
    <w:rsid w:val="008F3D64"/>
    <w:rsid w:val="008F7C46"/>
    <w:rsid w:val="009034D9"/>
    <w:rsid w:val="00903C1E"/>
    <w:rsid w:val="00905516"/>
    <w:rsid w:val="00906BE0"/>
    <w:rsid w:val="0091023C"/>
    <w:rsid w:val="00913B27"/>
    <w:rsid w:val="00914C36"/>
    <w:rsid w:val="009155D4"/>
    <w:rsid w:val="009201A5"/>
    <w:rsid w:val="00923C30"/>
    <w:rsid w:val="00923D32"/>
    <w:rsid w:val="00923E3E"/>
    <w:rsid w:val="0092482E"/>
    <w:rsid w:val="00924BD3"/>
    <w:rsid w:val="00924FFB"/>
    <w:rsid w:val="00926226"/>
    <w:rsid w:val="0093048C"/>
    <w:rsid w:val="00930C13"/>
    <w:rsid w:val="00931315"/>
    <w:rsid w:val="00932EBF"/>
    <w:rsid w:val="00933A57"/>
    <w:rsid w:val="00935C50"/>
    <w:rsid w:val="0094062D"/>
    <w:rsid w:val="00941A62"/>
    <w:rsid w:val="00941CE5"/>
    <w:rsid w:val="009425F6"/>
    <w:rsid w:val="009435C4"/>
    <w:rsid w:val="00944542"/>
    <w:rsid w:val="00944F50"/>
    <w:rsid w:val="009520BE"/>
    <w:rsid w:val="00953067"/>
    <w:rsid w:val="00953F85"/>
    <w:rsid w:val="0095559E"/>
    <w:rsid w:val="00955923"/>
    <w:rsid w:val="0095673D"/>
    <w:rsid w:val="00964F49"/>
    <w:rsid w:val="009702C0"/>
    <w:rsid w:val="00972012"/>
    <w:rsid w:val="009729CD"/>
    <w:rsid w:val="00973874"/>
    <w:rsid w:val="009772DA"/>
    <w:rsid w:val="00977E05"/>
    <w:rsid w:val="009806B9"/>
    <w:rsid w:val="00982761"/>
    <w:rsid w:val="00983FDC"/>
    <w:rsid w:val="00984021"/>
    <w:rsid w:val="00984464"/>
    <w:rsid w:val="009849B1"/>
    <w:rsid w:val="00984C3C"/>
    <w:rsid w:val="009850C4"/>
    <w:rsid w:val="00986A1F"/>
    <w:rsid w:val="00987ACA"/>
    <w:rsid w:val="00990829"/>
    <w:rsid w:val="00991311"/>
    <w:rsid w:val="00992954"/>
    <w:rsid w:val="009963CB"/>
    <w:rsid w:val="00996B83"/>
    <w:rsid w:val="009974E4"/>
    <w:rsid w:val="009A0B9F"/>
    <w:rsid w:val="009A14E7"/>
    <w:rsid w:val="009A1B82"/>
    <w:rsid w:val="009A3217"/>
    <w:rsid w:val="009A322C"/>
    <w:rsid w:val="009A7763"/>
    <w:rsid w:val="009B02F8"/>
    <w:rsid w:val="009B0A6A"/>
    <w:rsid w:val="009B353B"/>
    <w:rsid w:val="009B506C"/>
    <w:rsid w:val="009B5AD3"/>
    <w:rsid w:val="009B6AE5"/>
    <w:rsid w:val="009B7D30"/>
    <w:rsid w:val="009C0EA2"/>
    <w:rsid w:val="009C2709"/>
    <w:rsid w:val="009C28B5"/>
    <w:rsid w:val="009C2A6D"/>
    <w:rsid w:val="009C32D4"/>
    <w:rsid w:val="009C54CF"/>
    <w:rsid w:val="009C59ED"/>
    <w:rsid w:val="009C71DB"/>
    <w:rsid w:val="009C7626"/>
    <w:rsid w:val="009C7CB6"/>
    <w:rsid w:val="009D1924"/>
    <w:rsid w:val="009D2594"/>
    <w:rsid w:val="009D3666"/>
    <w:rsid w:val="009D42BA"/>
    <w:rsid w:val="009D7C1B"/>
    <w:rsid w:val="009E2CF8"/>
    <w:rsid w:val="009E4123"/>
    <w:rsid w:val="009E549D"/>
    <w:rsid w:val="009E662E"/>
    <w:rsid w:val="009E69FF"/>
    <w:rsid w:val="009E724F"/>
    <w:rsid w:val="009E7E88"/>
    <w:rsid w:val="009F0CA1"/>
    <w:rsid w:val="009F2C05"/>
    <w:rsid w:val="009F7A8D"/>
    <w:rsid w:val="009F7C1B"/>
    <w:rsid w:val="00A00071"/>
    <w:rsid w:val="00A0078E"/>
    <w:rsid w:val="00A00952"/>
    <w:rsid w:val="00A025E5"/>
    <w:rsid w:val="00A02BB0"/>
    <w:rsid w:val="00A036FB"/>
    <w:rsid w:val="00A046A6"/>
    <w:rsid w:val="00A0596D"/>
    <w:rsid w:val="00A0705C"/>
    <w:rsid w:val="00A10078"/>
    <w:rsid w:val="00A10D4D"/>
    <w:rsid w:val="00A10E19"/>
    <w:rsid w:val="00A11041"/>
    <w:rsid w:val="00A1364A"/>
    <w:rsid w:val="00A13736"/>
    <w:rsid w:val="00A13ABD"/>
    <w:rsid w:val="00A15A31"/>
    <w:rsid w:val="00A15B39"/>
    <w:rsid w:val="00A200D5"/>
    <w:rsid w:val="00A21B2D"/>
    <w:rsid w:val="00A22378"/>
    <w:rsid w:val="00A22DEB"/>
    <w:rsid w:val="00A22E40"/>
    <w:rsid w:val="00A2657C"/>
    <w:rsid w:val="00A277C1"/>
    <w:rsid w:val="00A27EBC"/>
    <w:rsid w:val="00A27F2C"/>
    <w:rsid w:val="00A30499"/>
    <w:rsid w:val="00A324E6"/>
    <w:rsid w:val="00A3309F"/>
    <w:rsid w:val="00A339FF"/>
    <w:rsid w:val="00A34EC1"/>
    <w:rsid w:val="00A37907"/>
    <w:rsid w:val="00A4057D"/>
    <w:rsid w:val="00A41E0A"/>
    <w:rsid w:val="00A425F6"/>
    <w:rsid w:val="00A45238"/>
    <w:rsid w:val="00A51026"/>
    <w:rsid w:val="00A51085"/>
    <w:rsid w:val="00A51500"/>
    <w:rsid w:val="00A518FF"/>
    <w:rsid w:val="00A52CB7"/>
    <w:rsid w:val="00A64322"/>
    <w:rsid w:val="00A65B55"/>
    <w:rsid w:val="00A67801"/>
    <w:rsid w:val="00A7023F"/>
    <w:rsid w:val="00A723E9"/>
    <w:rsid w:val="00A747F6"/>
    <w:rsid w:val="00A76BB7"/>
    <w:rsid w:val="00A77EA3"/>
    <w:rsid w:val="00A80E70"/>
    <w:rsid w:val="00A81395"/>
    <w:rsid w:val="00A8273F"/>
    <w:rsid w:val="00A8299C"/>
    <w:rsid w:val="00A8473E"/>
    <w:rsid w:val="00A847B6"/>
    <w:rsid w:val="00A87E83"/>
    <w:rsid w:val="00A9061E"/>
    <w:rsid w:val="00A922CC"/>
    <w:rsid w:val="00A9258E"/>
    <w:rsid w:val="00A93858"/>
    <w:rsid w:val="00AA116E"/>
    <w:rsid w:val="00AA26A2"/>
    <w:rsid w:val="00AA3903"/>
    <w:rsid w:val="00AA4F5E"/>
    <w:rsid w:val="00AA64DE"/>
    <w:rsid w:val="00AA7DA8"/>
    <w:rsid w:val="00AB250B"/>
    <w:rsid w:val="00AB453F"/>
    <w:rsid w:val="00AB53E3"/>
    <w:rsid w:val="00AB5963"/>
    <w:rsid w:val="00AB5D1B"/>
    <w:rsid w:val="00AB704E"/>
    <w:rsid w:val="00AC040B"/>
    <w:rsid w:val="00AC0F05"/>
    <w:rsid w:val="00AC2303"/>
    <w:rsid w:val="00AC3745"/>
    <w:rsid w:val="00AC43B4"/>
    <w:rsid w:val="00AC5E90"/>
    <w:rsid w:val="00AD0FD2"/>
    <w:rsid w:val="00AD1E55"/>
    <w:rsid w:val="00AD4A9B"/>
    <w:rsid w:val="00AD5E73"/>
    <w:rsid w:val="00AD5E9B"/>
    <w:rsid w:val="00AD6CAB"/>
    <w:rsid w:val="00AD7A26"/>
    <w:rsid w:val="00AE0C59"/>
    <w:rsid w:val="00AE1AFB"/>
    <w:rsid w:val="00AE3C6A"/>
    <w:rsid w:val="00AE4316"/>
    <w:rsid w:val="00AE76AE"/>
    <w:rsid w:val="00AF34E9"/>
    <w:rsid w:val="00AF47F1"/>
    <w:rsid w:val="00AF4B09"/>
    <w:rsid w:val="00AF6EDA"/>
    <w:rsid w:val="00AF7351"/>
    <w:rsid w:val="00AF7990"/>
    <w:rsid w:val="00B027C7"/>
    <w:rsid w:val="00B03703"/>
    <w:rsid w:val="00B03722"/>
    <w:rsid w:val="00B03972"/>
    <w:rsid w:val="00B03BC0"/>
    <w:rsid w:val="00B03D5A"/>
    <w:rsid w:val="00B0408D"/>
    <w:rsid w:val="00B06DFA"/>
    <w:rsid w:val="00B10709"/>
    <w:rsid w:val="00B12746"/>
    <w:rsid w:val="00B13EC4"/>
    <w:rsid w:val="00B1642A"/>
    <w:rsid w:val="00B17A8F"/>
    <w:rsid w:val="00B17D9D"/>
    <w:rsid w:val="00B21B00"/>
    <w:rsid w:val="00B21DEF"/>
    <w:rsid w:val="00B238EE"/>
    <w:rsid w:val="00B24367"/>
    <w:rsid w:val="00B24DB6"/>
    <w:rsid w:val="00B27281"/>
    <w:rsid w:val="00B303C4"/>
    <w:rsid w:val="00B32A1B"/>
    <w:rsid w:val="00B332BF"/>
    <w:rsid w:val="00B33952"/>
    <w:rsid w:val="00B33F86"/>
    <w:rsid w:val="00B36598"/>
    <w:rsid w:val="00B37ACA"/>
    <w:rsid w:val="00B37B15"/>
    <w:rsid w:val="00B40764"/>
    <w:rsid w:val="00B414D5"/>
    <w:rsid w:val="00B426C9"/>
    <w:rsid w:val="00B43955"/>
    <w:rsid w:val="00B43A9E"/>
    <w:rsid w:val="00B44F5F"/>
    <w:rsid w:val="00B45228"/>
    <w:rsid w:val="00B45FD3"/>
    <w:rsid w:val="00B50D4D"/>
    <w:rsid w:val="00B54249"/>
    <w:rsid w:val="00B543CA"/>
    <w:rsid w:val="00B5467F"/>
    <w:rsid w:val="00B56B52"/>
    <w:rsid w:val="00B60AEE"/>
    <w:rsid w:val="00B615C4"/>
    <w:rsid w:val="00B61DE3"/>
    <w:rsid w:val="00B63184"/>
    <w:rsid w:val="00B6710C"/>
    <w:rsid w:val="00B70BFA"/>
    <w:rsid w:val="00B71A1D"/>
    <w:rsid w:val="00B729A9"/>
    <w:rsid w:val="00B72B89"/>
    <w:rsid w:val="00B730C9"/>
    <w:rsid w:val="00B730F0"/>
    <w:rsid w:val="00B73319"/>
    <w:rsid w:val="00B734E7"/>
    <w:rsid w:val="00B74793"/>
    <w:rsid w:val="00B752C8"/>
    <w:rsid w:val="00B75667"/>
    <w:rsid w:val="00B779F2"/>
    <w:rsid w:val="00B804C4"/>
    <w:rsid w:val="00B80BB4"/>
    <w:rsid w:val="00B8360C"/>
    <w:rsid w:val="00B83CF0"/>
    <w:rsid w:val="00B84A0E"/>
    <w:rsid w:val="00B85695"/>
    <w:rsid w:val="00B85FA8"/>
    <w:rsid w:val="00B866E9"/>
    <w:rsid w:val="00B873D6"/>
    <w:rsid w:val="00B8744B"/>
    <w:rsid w:val="00B87E84"/>
    <w:rsid w:val="00B90308"/>
    <w:rsid w:val="00B9263D"/>
    <w:rsid w:val="00B9288B"/>
    <w:rsid w:val="00B9376F"/>
    <w:rsid w:val="00B93D3C"/>
    <w:rsid w:val="00B93EA9"/>
    <w:rsid w:val="00B94CEE"/>
    <w:rsid w:val="00B94D49"/>
    <w:rsid w:val="00B9526D"/>
    <w:rsid w:val="00B976A9"/>
    <w:rsid w:val="00BA004D"/>
    <w:rsid w:val="00BA33AA"/>
    <w:rsid w:val="00BA373A"/>
    <w:rsid w:val="00BA3A16"/>
    <w:rsid w:val="00BA3A96"/>
    <w:rsid w:val="00BA4509"/>
    <w:rsid w:val="00BA5ABD"/>
    <w:rsid w:val="00BA5CC9"/>
    <w:rsid w:val="00BA77D4"/>
    <w:rsid w:val="00BA7FF3"/>
    <w:rsid w:val="00BB12BE"/>
    <w:rsid w:val="00BB1507"/>
    <w:rsid w:val="00BB1CF8"/>
    <w:rsid w:val="00BB4687"/>
    <w:rsid w:val="00BB48DB"/>
    <w:rsid w:val="00BB54CD"/>
    <w:rsid w:val="00BB5FE8"/>
    <w:rsid w:val="00BB713A"/>
    <w:rsid w:val="00BC1173"/>
    <w:rsid w:val="00BC2919"/>
    <w:rsid w:val="00BC3C96"/>
    <w:rsid w:val="00BC3D56"/>
    <w:rsid w:val="00BC5FBB"/>
    <w:rsid w:val="00BC68EF"/>
    <w:rsid w:val="00BC75FE"/>
    <w:rsid w:val="00BC795D"/>
    <w:rsid w:val="00BC7A2F"/>
    <w:rsid w:val="00BD14DA"/>
    <w:rsid w:val="00BD3264"/>
    <w:rsid w:val="00BD36D5"/>
    <w:rsid w:val="00BD3C2F"/>
    <w:rsid w:val="00BD4B2C"/>
    <w:rsid w:val="00BD4F06"/>
    <w:rsid w:val="00BD6E4B"/>
    <w:rsid w:val="00BE092B"/>
    <w:rsid w:val="00BE1EB4"/>
    <w:rsid w:val="00BE722D"/>
    <w:rsid w:val="00BF1121"/>
    <w:rsid w:val="00BF264A"/>
    <w:rsid w:val="00BF2F6C"/>
    <w:rsid w:val="00BF41F9"/>
    <w:rsid w:val="00C0001B"/>
    <w:rsid w:val="00C004F6"/>
    <w:rsid w:val="00C00A7E"/>
    <w:rsid w:val="00C0315B"/>
    <w:rsid w:val="00C0408D"/>
    <w:rsid w:val="00C05078"/>
    <w:rsid w:val="00C077B1"/>
    <w:rsid w:val="00C10E4B"/>
    <w:rsid w:val="00C11A2E"/>
    <w:rsid w:val="00C12856"/>
    <w:rsid w:val="00C13805"/>
    <w:rsid w:val="00C17514"/>
    <w:rsid w:val="00C17F37"/>
    <w:rsid w:val="00C202CD"/>
    <w:rsid w:val="00C20B45"/>
    <w:rsid w:val="00C20DB2"/>
    <w:rsid w:val="00C243AE"/>
    <w:rsid w:val="00C253F2"/>
    <w:rsid w:val="00C2641D"/>
    <w:rsid w:val="00C27D54"/>
    <w:rsid w:val="00C3168B"/>
    <w:rsid w:val="00C35734"/>
    <w:rsid w:val="00C3683F"/>
    <w:rsid w:val="00C417C2"/>
    <w:rsid w:val="00C41B91"/>
    <w:rsid w:val="00C41CD0"/>
    <w:rsid w:val="00C425F9"/>
    <w:rsid w:val="00C43229"/>
    <w:rsid w:val="00C43652"/>
    <w:rsid w:val="00C44C63"/>
    <w:rsid w:val="00C45587"/>
    <w:rsid w:val="00C466D0"/>
    <w:rsid w:val="00C46990"/>
    <w:rsid w:val="00C46FAA"/>
    <w:rsid w:val="00C47BF3"/>
    <w:rsid w:val="00C534DB"/>
    <w:rsid w:val="00C54A6D"/>
    <w:rsid w:val="00C56FC0"/>
    <w:rsid w:val="00C57A64"/>
    <w:rsid w:val="00C57DF0"/>
    <w:rsid w:val="00C600B2"/>
    <w:rsid w:val="00C6039C"/>
    <w:rsid w:val="00C614A7"/>
    <w:rsid w:val="00C61834"/>
    <w:rsid w:val="00C6356F"/>
    <w:rsid w:val="00C65F43"/>
    <w:rsid w:val="00C66667"/>
    <w:rsid w:val="00C66767"/>
    <w:rsid w:val="00C7190F"/>
    <w:rsid w:val="00C725D4"/>
    <w:rsid w:val="00C728D3"/>
    <w:rsid w:val="00C7325D"/>
    <w:rsid w:val="00C75899"/>
    <w:rsid w:val="00C76AEA"/>
    <w:rsid w:val="00C776B5"/>
    <w:rsid w:val="00C77E5F"/>
    <w:rsid w:val="00C80C9E"/>
    <w:rsid w:val="00C810F1"/>
    <w:rsid w:val="00C82FD1"/>
    <w:rsid w:val="00C838CC"/>
    <w:rsid w:val="00C84817"/>
    <w:rsid w:val="00C856FD"/>
    <w:rsid w:val="00C869EE"/>
    <w:rsid w:val="00C87559"/>
    <w:rsid w:val="00C90830"/>
    <w:rsid w:val="00C91487"/>
    <w:rsid w:val="00C927B2"/>
    <w:rsid w:val="00C9417E"/>
    <w:rsid w:val="00C95784"/>
    <w:rsid w:val="00C95CDF"/>
    <w:rsid w:val="00C96672"/>
    <w:rsid w:val="00C969E7"/>
    <w:rsid w:val="00C97433"/>
    <w:rsid w:val="00CA036A"/>
    <w:rsid w:val="00CA2223"/>
    <w:rsid w:val="00CA2355"/>
    <w:rsid w:val="00CA4A72"/>
    <w:rsid w:val="00CA5F54"/>
    <w:rsid w:val="00CB042C"/>
    <w:rsid w:val="00CB0EE2"/>
    <w:rsid w:val="00CB2094"/>
    <w:rsid w:val="00CB6873"/>
    <w:rsid w:val="00CB721E"/>
    <w:rsid w:val="00CC1F9C"/>
    <w:rsid w:val="00CC2D44"/>
    <w:rsid w:val="00CC4EBD"/>
    <w:rsid w:val="00CC563C"/>
    <w:rsid w:val="00CC5B27"/>
    <w:rsid w:val="00CC783C"/>
    <w:rsid w:val="00CD0AF9"/>
    <w:rsid w:val="00CD245A"/>
    <w:rsid w:val="00CD3363"/>
    <w:rsid w:val="00CD5519"/>
    <w:rsid w:val="00CD5777"/>
    <w:rsid w:val="00CD60E5"/>
    <w:rsid w:val="00CE0E92"/>
    <w:rsid w:val="00CE18F8"/>
    <w:rsid w:val="00CE19A1"/>
    <w:rsid w:val="00CE3232"/>
    <w:rsid w:val="00CE394C"/>
    <w:rsid w:val="00CE3CBB"/>
    <w:rsid w:val="00CE56EC"/>
    <w:rsid w:val="00CF0A54"/>
    <w:rsid w:val="00CF2995"/>
    <w:rsid w:val="00D00517"/>
    <w:rsid w:val="00D0058B"/>
    <w:rsid w:val="00D03826"/>
    <w:rsid w:val="00D03D3C"/>
    <w:rsid w:val="00D0462E"/>
    <w:rsid w:val="00D0607C"/>
    <w:rsid w:val="00D06A58"/>
    <w:rsid w:val="00D076B7"/>
    <w:rsid w:val="00D1003A"/>
    <w:rsid w:val="00D1097A"/>
    <w:rsid w:val="00D117AE"/>
    <w:rsid w:val="00D133BA"/>
    <w:rsid w:val="00D1349C"/>
    <w:rsid w:val="00D15540"/>
    <w:rsid w:val="00D16BB6"/>
    <w:rsid w:val="00D1752B"/>
    <w:rsid w:val="00D2008B"/>
    <w:rsid w:val="00D21AF6"/>
    <w:rsid w:val="00D226EE"/>
    <w:rsid w:val="00D244AB"/>
    <w:rsid w:val="00D249F4"/>
    <w:rsid w:val="00D25FE3"/>
    <w:rsid w:val="00D27193"/>
    <w:rsid w:val="00D27E86"/>
    <w:rsid w:val="00D305CB"/>
    <w:rsid w:val="00D31BB6"/>
    <w:rsid w:val="00D31E48"/>
    <w:rsid w:val="00D323BD"/>
    <w:rsid w:val="00D3241A"/>
    <w:rsid w:val="00D32443"/>
    <w:rsid w:val="00D33EA6"/>
    <w:rsid w:val="00D34119"/>
    <w:rsid w:val="00D3421D"/>
    <w:rsid w:val="00D34722"/>
    <w:rsid w:val="00D34CDA"/>
    <w:rsid w:val="00D37AF9"/>
    <w:rsid w:val="00D402F9"/>
    <w:rsid w:val="00D40C0A"/>
    <w:rsid w:val="00D411DE"/>
    <w:rsid w:val="00D41334"/>
    <w:rsid w:val="00D425C6"/>
    <w:rsid w:val="00D42AAC"/>
    <w:rsid w:val="00D4349D"/>
    <w:rsid w:val="00D444D0"/>
    <w:rsid w:val="00D473B7"/>
    <w:rsid w:val="00D50BC9"/>
    <w:rsid w:val="00D51B91"/>
    <w:rsid w:val="00D52999"/>
    <w:rsid w:val="00D5422F"/>
    <w:rsid w:val="00D544C4"/>
    <w:rsid w:val="00D605BE"/>
    <w:rsid w:val="00D60D9E"/>
    <w:rsid w:val="00D62EC7"/>
    <w:rsid w:val="00D63416"/>
    <w:rsid w:val="00D63B7D"/>
    <w:rsid w:val="00D65866"/>
    <w:rsid w:val="00D65C98"/>
    <w:rsid w:val="00D65F25"/>
    <w:rsid w:val="00D703CE"/>
    <w:rsid w:val="00D7174F"/>
    <w:rsid w:val="00D734B8"/>
    <w:rsid w:val="00D7436C"/>
    <w:rsid w:val="00D757F6"/>
    <w:rsid w:val="00D75C59"/>
    <w:rsid w:val="00D76DEE"/>
    <w:rsid w:val="00D80774"/>
    <w:rsid w:val="00D84E19"/>
    <w:rsid w:val="00D85382"/>
    <w:rsid w:val="00D857CA"/>
    <w:rsid w:val="00D86776"/>
    <w:rsid w:val="00D869E7"/>
    <w:rsid w:val="00D9040F"/>
    <w:rsid w:val="00D90DE4"/>
    <w:rsid w:val="00D9130C"/>
    <w:rsid w:val="00D91477"/>
    <w:rsid w:val="00D91496"/>
    <w:rsid w:val="00D917B4"/>
    <w:rsid w:val="00D918C8"/>
    <w:rsid w:val="00D945B0"/>
    <w:rsid w:val="00DA2639"/>
    <w:rsid w:val="00DA3516"/>
    <w:rsid w:val="00DA3622"/>
    <w:rsid w:val="00DA388A"/>
    <w:rsid w:val="00DA3D35"/>
    <w:rsid w:val="00DA4C31"/>
    <w:rsid w:val="00DA68E1"/>
    <w:rsid w:val="00DA6E03"/>
    <w:rsid w:val="00DA7965"/>
    <w:rsid w:val="00DB4CBA"/>
    <w:rsid w:val="00DB5167"/>
    <w:rsid w:val="00DB562C"/>
    <w:rsid w:val="00DB64A0"/>
    <w:rsid w:val="00DB69AB"/>
    <w:rsid w:val="00DB7D40"/>
    <w:rsid w:val="00DC09DE"/>
    <w:rsid w:val="00DC112A"/>
    <w:rsid w:val="00DC22D1"/>
    <w:rsid w:val="00DC2436"/>
    <w:rsid w:val="00DC4008"/>
    <w:rsid w:val="00DC6A1D"/>
    <w:rsid w:val="00DD089F"/>
    <w:rsid w:val="00DD0F75"/>
    <w:rsid w:val="00DD51B4"/>
    <w:rsid w:val="00DD5E80"/>
    <w:rsid w:val="00DD73AF"/>
    <w:rsid w:val="00DE0403"/>
    <w:rsid w:val="00DE0A0F"/>
    <w:rsid w:val="00DE0D97"/>
    <w:rsid w:val="00DE1AF5"/>
    <w:rsid w:val="00DE5817"/>
    <w:rsid w:val="00DE5D0D"/>
    <w:rsid w:val="00DE6114"/>
    <w:rsid w:val="00DE62D7"/>
    <w:rsid w:val="00DF160E"/>
    <w:rsid w:val="00DF28C1"/>
    <w:rsid w:val="00DF29F3"/>
    <w:rsid w:val="00DF3D86"/>
    <w:rsid w:val="00DF4B24"/>
    <w:rsid w:val="00DF50ED"/>
    <w:rsid w:val="00DF5C86"/>
    <w:rsid w:val="00DF63F9"/>
    <w:rsid w:val="00DF6E8B"/>
    <w:rsid w:val="00DF7E06"/>
    <w:rsid w:val="00E00555"/>
    <w:rsid w:val="00E01249"/>
    <w:rsid w:val="00E01B5C"/>
    <w:rsid w:val="00E04139"/>
    <w:rsid w:val="00E04537"/>
    <w:rsid w:val="00E06619"/>
    <w:rsid w:val="00E07C73"/>
    <w:rsid w:val="00E105BC"/>
    <w:rsid w:val="00E1115F"/>
    <w:rsid w:val="00E1395F"/>
    <w:rsid w:val="00E1471A"/>
    <w:rsid w:val="00E165D8"/>
    <w:rsid w:val="00E17F4E"/>
    <w:rsid w:val="00E21070"/>
    <w:rsid w:val="00E21297"/>
    <w:rsid w:val="00E2316D"/>
    <w:rsid w:val="00E2649E"/>
    <w:rsid w:val="00E27288"/>
    <w:rsid w:val="00E273D2"/>
    <w:rsid w:val="00E273F9"/>
    <w:rsid w:val="00E276CC"/>
    <w:rsid w:val="00E27D49"/>
    <w:rsid w:val="00E33316"/>
    <w:rsid w:val="00E36E9C"/>
    <w:rsid w:val="00E403FF"/>
    <w:rsid w:val="00E40E34"/>
    <w:rsid w:val="00E436A7"/>
    <w:rsid w:val="00E438A4"/>
    <w:rsid w:val="00E459E8"/>
    <w:rsid w:val="00E47E45"/>
    <w:rsid w:val="00E50D8C"/>
    <w:rsid w:val="00E57CE0"/>
    <w:rsid w:val="00E60530"/>
    <w:rsid w:val="00E605C6"/>
    <w:rsid w:val="00E60C97"/>
    <w:rsid w:val="00E6225C"/>
    <w:rsid w:val="00E627F3"/>
    <w:rsid w:val="00E62D93"/>
    <w:rsid w:val="00E63638"/>
    <w:rsid w:val="00E637E2"/>
    <w:rsid w:val="00E64B70"/>
    <w:rsid w:val="00E673B1"/>
    <w:rsid w:val="00E724C4"/>
    <w:rsid w:val="00E74215"/>
    <w:rsid w:val="00E7428A"/>
    <w:rsid w:val="00E74C01"/>
    <w:rsid w:val="00E76FBF"/>
    <w:rsid w:val="00E83271"/>
    <w:rsid w:val="00E83C92"/>
    <w:rsid w:val="00E85284"/>
    <w:rsid w:val="00E85E47"/>
    <w:rsid w:val="00E85F14"/>
    <w:rsid w:val="00E91576"/>
    <w:rsid w:val="00E93E27"/>
    <w:rsid w:val="00E9447C"/>
    <w:rsid w:val="00E97DCD"/>
    <w:rsid w:val="00EA5115"/>
    <w:rsid w:val="00EA6EB6"/>
    <w:rsid w:val="00EA7774"/>
    <w:rsid w:val="00EB0203"/>
    <w:rsid w:val="00EB24B2"/>
    <w:rsid w:val="00EB2E54"/>
    <w:rsid w:val="00EB5221"/>
    <w:rsid w:val="00EB5CE9"/>
    <w:rsid w:val="00EB7F11"/>
    <w:rsid w:val="00EC006B"/>
    <w:rsid w:val="00EC15D1"/>
    <w:rsid w:val="00EC1DC3"/>
    <w:rsid w:val="00EC1E06"/>
    <w:rsid w:val="00EC4CD4"/>
    <w:rsid w:val="00EC5783"/>
    <w:rsid w:val="00EC6698"/>
    <w:rsid w:val="00EC6F67"/>
    <w:rsid w:val="00ED2DD2"/>
    <w:rsid w:val="00EE18E7"/>
    <w:rsid w:val="00EE1E62"/>
    <w:rsid w:val="00EE2F74"/>
    <w:rsid w:val="00EE4EC6"/>
    <w:rsid w:val="00EE66BD"/>
    <w:rsid w:val="00EE73E3"/>
    <w:rsid w:val="00EE7C56"/>
    <w:rsid w:val="00EE7C9E"/>
    <w:rsid w:val="00EE7E2A"/>
    <w:rsid w:val="00EE7E7B"/>
    <w:rsid w:val="00EE7EF8"/>
    <w:rsid w:val="00EF0CF7"/>
    <w:rsid w:val="00EF515D"/>
    <w:rsid w:val="00EF5709"/>
    <w:rsid w:val="00EF6DA6"/>
    <w:rsid w:val="00EF7540"/>
    <w:rsid w:val="00F020DF"/>
    <w:rsid w:val="00F03476"/>
    <w:rsid w:val="00F05BE6"/>
    <w:rsid w:val="00F06F91"/>
    <w:rsid w:val="00F072C6"/>
    <w:rsid w:val="00F075AA"/>
    <w:rsid w:val="00F124B2"/>
    <w:rsid w:val="00F14819"/>
    <w:rsid w:val="00F158D8"/>
    <w:rsid w:val="00F16E7A"/>
    <w:rsid w:val="00F17E46"/>
    <w:rsid w:val="00F20EF8"/>
    <w:rsid w:val="00F22359"/>
    <w:rsid w:val="00F22AC1"/>
    <w:rsid w:val="00F22DB1"/>
    <w:rsid w:val="00F22EEA"/>
    <w:rsid w:val="00F2349D"/>
    <w:rsid w:val="00F25D82"/>
    <w:rsid w:val="00F262A3"/>
    <w:rsid w:val="00F276EB"/>
    <w:rsid w:val="00F278F8"/>
    <w:rsid w:val="00F30ECA"/>
    <w:rsid w:val="00F30F98"/>
    <w:rsid w:val="00F3662F"/>
    <w:rsid w:val="00F36EED"/>
    <w:rsid w:val="00F37301"/>
    <w:rsid w:val="00F377A3"/>
    <w:rsid w:val="00F4089B"/>
    <w:rsid w:val="00F43E79"/>
    <w:rsid w:val="00F4553F"/>
    <w:rsid w:val="00F4681B"/>
    <w:rsid w:val="00F539E4"/>
    <w:rsid w:val="00F54EBD"/>
    <w:rsid w:val="00F55090"/>
    <w:rsid w:val="00F5689C"/>
    <w:rsid w:val="00F56BAB"/>
    <w:rsid w:val="00F57326"/>
    <w:rsid w:val="00F5762F"/>
    <w:rsid w:val="00F60172"/>
    <w:rsid w:val="00F60239"/>
    <w:rsid w:val="00F60E17"/>
    <w:rsid w:val="00F61D3D"/>
    <w:rsid w:val="00F61EFC"/>
    <w:rsid w:val="00F62637"/>
    <w:rsid w:val="00F6492C"/>
    <w:rsid w:val="00F66492"/>
    <w:rsid w:val="00F6715B"/>
    <w:rsid w:val="00F67857"/>
    <w:rsid w:val="00F70101"/>
    <w:rsid w:val="00F71121"/>
    <w:rsid w:val="00F76074"/>
    <w:rsid w:val="00F7683C"/>
    <w:rsid w:val="00F815D8"/>
    <w:rsid w:val="00F821A9"/>
    <w:rsid w:val="00F832EE"/>
    <w:rsid w:val="00F83899"/>
    <w:rsid w:val="00F842F8"/>
    <w:rsid w:val="00F861DF"/>
    <w:rsid w:val="00F86413"/>
    <w:rsid w:val="00F86CE5"/>
    <w:rsid w:val="00F9045D"/>
    <w:rsid w:val="00F92051"/>
    <w:rsid w:val="00F9365F"/>
    <w:rsid w:val="00F94898"/>
    <w:rsid w:val="00F94EAC"/>
    <w:rsid w:val="00F94EC6"/>
    <w:rsid w:val="00F95898"/>
    <w:rsid w:val="00F95F90"/>
    <w:rsid w:val="00F97746"/>
    <w:rsid w:val="00F97AF1"/>
    <w:rsid w:val="00F97EF3"/>
    <w:rsid w:val="00FA22B7"/>
    <w:rsid w:val="00FA2B91"/>
    <w:rsid w:val="00FA3410"/>
    <w:rsid w:val="00FB087C"/>
    <w:rsid w:val="00FB4CC2"/>
    <w:rsid w:val="00FB672E"/>
    <w:rsid w:val="00FC299D"/>
    <w:rsid w:val="00FC38E1"/>
    <w:rsid w:val="00FC416E"/>
    <w:rsid w:val="00FC5619"/>
    <w:rsid w:val="00FC56E4"/>
    <w:rsid w:val="00FC5858"/>
    <w:rsid w:val="00FC645C"/>
    <w:rsid w:val="00FC72EE"/>
    <w:rsid w:val="00FD022E"/>
    <w:rsid w:val="00FD1A16"/>
    <w:rsid w:val="00FD2589"/>
    <w:rsid w:val="00FD438D"/>
    <w:rsid w:val="00FD5686"/>
    <w:rsid w:val="00FD6037"/>
    <w:rsid w:val="00FD6CC4"/>
    <w:rsid w:val="00FD79ED"/>
    <w:rsid w:val="00FD7F03"/>
    <w:rsid w:val="00FE164B"/>
    <w:rsid w:val="00FE2A7E"/>
    <w:rsid w:val="00FE3DB2"/>
    <w:rsid w:val="00FE417B"/>
    <w:rsid w:val="00FE476C"/>
    <w:rsid w:val="00FE4861"/>
    <w:rsid w:val="00FE5999"/>
    <w:rsid w:val="00FF0C77"/>
    <w:rsid w:val="00FF2C05"/>
    <w:rsid w:val="00FF5998"/>
    <w:rsid w:val="00FF5C46"/>
    <w:rsid w:val="00FF60A9"/>
    <w:rsid w:val="00FF7B35"/>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A893"/>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5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031A-9DBD-494B-A134-F1A86751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Bucton, Barbara</cp:lastModifiedBy>
  <cp:revision>11</cp:revision>
  <cp:lastPrinted>2019-01-16T21:13:00Z</cp:lastPrinted>
  <dcterms:created xsi:type="dcterms:W3CDTF">2019-02-04T03:23:00Z</dcterms:created>
  <dcterms:modified xsi:type="dcterms:W3CDTF">2019-02-04T09:22:00Z</dcterms:modified>
</cp:coreProperties>
</file>